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C30C" w14:textId="77777777" w:rsidR="00371BA6" w:rsidRDefault="00F676F0" w:rsidP="00956763">
      <w:pPr>
        <w:spacing w:after="0" w:line="259" w:lineRule="auto"/>
        <w:ind w:left="0" w:right="0" w:firstLine="0"/>
        <w:jc w:val="left"/>
      </w:pPr>
      <w:r>
        <w:rPr>
          <w:b/>
          <w:sz w:val="36"/>
        </w:rPr>
        <w:t xml:space="preserve"> </w:t>
      </w:r>
    </w:p>
    <w:p w14:paraId="64067D59" w14:textId="77777777" w:rsidR="00371BA6" w:rsidRDefault="00F676F0" w:rsidP="001C07B6">
      <w:pPr>
        <w:shd w:val="clear" w:color="auto" w:fill="8DB3E2"/>
        <w:spacing w:after="231" w:line="259" w:lineRule="auto"/>
        <w:ind w:left="0" w:right="5" w:firstLine="0"/>
        <w:jc w:val="center"/>
      </w:pPr>
      <w:r>
        <w:rPr>
          <w:b/>
          <w:sz w:val="36"/>
        </w:rPr>
        <w:t xml:space="preserve">RÈGLEMENT du JEU CONCOURS </w:t>
      </w:r>
      <w:r w:rsidR="00975F22">
        <w:rPr>
          <w:b/>
          <w:sz w:val="36"/>
        </w:rPr>
        <w:t>AMBITION 21</w:t>
      </w:r>
    </w:p>
    <w:p w14:paraId="68039EF0" w14:textId="77777777" w:rsidR="00371BA6" w:rsidRPr="00915376" w:rsidRDefault="001C07B6" w:rsidP="000B3C49">
      <w:pPr>
        <w:spacing w:after="0" w:line="259" w:lineRule="auto"/>
        <w:ind w:left="0" w:right="3" w:firstLine="0"/>
        <w:jc w:val="center"/>
        <w:rPr>
          <w:b/>
          <w:sz w:val="48"/>
          <w:szCs w:val="48"/>
        </w:rPr>
      </w:pPr>
      <w:r w:rsidRPr="00915376">
        <w:rPr>
          <w:b/>
          <w:sz w:val="48"/>
          <w:szCs w:val="48"/>
        </w:rPr>
        <w:t>Filme tes 4C pro !</w:t>
      </w:r>
    </w:p>
    <w:p w14:paraId="6DF554B2" w14:textId="77777777" w:rsidR="00371BA6" w:rsidRDefault="00371BA6" w:rsidP="00D924C0">
      <w:pPr>
        <w:spacing w:after="81" w:line="259" w:lineRule="auto"/>
        <w:ind w:left="0" w:right="0" w:firstLine="0"/>
        <w:jc w:val="left"/>
      </w:pPr>
    </w:p>
    <w:p w14:paraId="77BF2600" w14:textId="77777777" w:rsidR="0065743D" w:rsidRPr="0065743D" w:rsidRDefault="00B709E2" w:rsidP="0065743D">
      <w:pPr>
        <w:pStyle w:val="Titre1"/>
        <w:numPr>
          <w:ilvl w:val="0"/>
          <w:numId w:val="9"/>
        </w:numPr>
        <w:rPr>
          <w:u w:val="none"/>
        </w:rPr>
      </w:pPr>
      <w:r w:rsidRPr="00B709E2">
        <w:t>OBJECTIFS</w:t>
      </w:r>
      <w:r w:rsidR="00F676F0" w:rsidRPr="00B709E2">
        <w:t xml:space="preserve"> DE l’OPÉRATION</w:t>
      </w:r>
      <w:r w:rsidR="00F676F0">
        <w:rPr>
          <w:u w:val="none"/>
        </w:rPr>
        <w:t xml:space="preserve">  </w:t>
      </w:r>
    </w:p>
    <w:p w14:paraId="7B21B938" w14:textId="77777777" w:rsidR="0065743D" w:rsidRDefault="0065743D" w:rsidP="0065743D">
      <w:pPr>
        <w:spacing w:after="154" w:line="259" w:lineRule="auto"/>
        <w:ind w:left="-15" w:right="0" w:firstLine="0"/>
        <w:jc w:val="left"/>
      </w:pPr>
      <w:r>
        <w:rPr>
          <w:b/>
          <w:sz w:val="24"/>
        </w:rPr>
        <w:t>Présentation de l'opération</w:t>
      </w:r>
    </w:p>
    <w:p w14:paraId="57CB96D9" w14:textId="77777777" w:rsidR="0065743D" w:rsidRPr="00DD05E7" w:rsidRDefault="00806C5E" w:rsidP="00806C5E">
      <w:pPr>
        <w:spacing w:after="0" w:line="240" w:lineRule="auto"/>
        <w:ind w:left="0" w:right="0" w:firstLine="0"/>
        <w:rPr>
          <w:rFonts w:ascii="Times New Roman" w:eastAsia="Times New Roman" w:hAnsi="Times New Roman" w:cs="Times New Roman"/>
          <w:color w:val="auto"/>
          <w:sz w:val="24"/>
          <w:szCs w:val="24"/>
        </w:rPr>
      </w:pPr>
      <w:r>
        <w:t>À</w:t>
      </w:r>
      <w:r w:rsidR="0065743D">
        <w:t xml:space="preserve"> destination des élèves de la filière Métiers de la Relation Client de l’académie de Nancy-Metz, ce concours a pour objet d’illustrer de façon originale par une courte vidéo, </w:t>
      </w:r>
      <w:r w:rsidR="0065743D" w:rsidRPr="0064595D">
        <w:t xml:space="preserve">les 4 </w:t>
      </w:r>
      <w:r w:rsidR="0065743D">
        <w:t>c</w:t>
      </w:r>
      <w:r w:rsidR="0065743D" w:rsidRPr="0064595D">
        <w:t xml:space="preserve">ompétences </w:t>
      </w:r>
      <w:r w:rsidR="0065743D">
        <w:t xml:space="preserve">clés </w:t>
      </w:r>
      <w:r w:rsidR="0065743D" w:rsidRPr="0064595D">
        <w:t xml:space="preserve">du </w:t>
      </w:r>
      <w:r w:rsidR="0065743D">
        <w:t>XXIème</w:t>
      </w:r>
      <w:r w:rsidR="0065743D" w:rsidRPr="0064595D">
        <w:t xml:space="preserve"> siècle</w:t>
      </w:r>
      <w:r>
        <w:t>, que l’on appelle les 4C :</w:t>
      </w:r>
      <w:r w:rsidR="0065743D" w:rsidRPr="0064595D">
        <w:t xml:space="preserve"> </w:t>
      </w:r>
      <w:r w:rsidR="0065743D" w:rsidRPr="004C4872">
        <w:t>a</w:t>
      </w:r>
      <w:r w:rsidR="0065743D" w:rsidRPr="00DD05E7">
        <w:t>nalyse</w:t>
      </w:r>
      <w:r w:rsidR="0065743D" w:rsidRPr="00DD05E7">
        <w:rPr>
          <w:rFonts w:ascii="Arial" w:eastAsia="Times New Roman" w:hAnsi="Arial" w:cs="Arial"/>
          <w:color w:val="262626"/>
          <w:sz w:val="21"/>
          <w:szCs w:val="21"/>
          <w:shd w:val="clear" w:color="auto" w:fill="EBFBFF"/>
        </w:rPr>
        <w:t xml:space="preserve"> </w:t>
      </w:r>
      <w:r w:rsidR="0065743D" w:rsidRPr="004C4872">
        <w:t>C</w:t>
      </w:r>
      <w:r w:rsidR="0065743D" w:rsidRPr="00DD05E7">
        <w:t xml:space="preserve">ritique, </w:t>
      </w:r>
      <w:r w:rsidR="0065743D" w:rsidRPr="004C4872">
        <w:t>C</w:t>
      </w:r>
      <w:r w:rsidR="0065743D" w:rsidRPr="00DD05E7">
        <w:t xml:space="preserve">réativité, </w:t>
      </w:r>
      <w:r w:rsidR="0065743D" w:rsidRPr="004C4872">
        <w:t>C</w:t>
      </w:r>
      <w:r w:rsidR="0065743D" w:rsidRPr="00DD05E7">
        <w:t xml:space="preserve">oopération, </w:t>
      </w:r>
      <w:r w:rsidR="0065743D" w:rsidRPr="004C4872">
        <w:t>C</w:t>
      </w:r>
      <w:r w:rsidR="0065743D" w:rsidRPr="00DD05E7">
        <w:t>ommunication</w:t>
      </w:r>
      <w:r w:rsidR="0065743D" w:rsidRPr="004C4872">
        <w:t>,</w:t>
      </w:r>
      <w:r w:rsidR="0065743D">
        <w:t xml:space="preserve"> </w:t>
      </w:r>
      <w:r w:rsidR="0065743D" w:rsidRPr="0064595D">
        <w:t>dans le</w:t>
      </w:r>
      <w:r w:rsidR="0065743D">
        <w:t>s différents</w:t>
      </w:r>
      <w:r w:rsidR="0065743D" w:rsidRPr="0064595D">
        <w:t xml:space="preserve"> contexte</w:t>
      </w:r>
      <w:r w:rsidR="0065743D">
        <w:t>s</w:t>
      </w:r>
      <w:r w:rsidR="0065743D" w:rsidRPr="0064595D">
        <w:t xml:space="preserve"> d</w:t>
      </w:r>
      <w:r w:rsidR="0065743D">
        <w:t xml:space="preserve">e formation et les </w:t>
      </w:r>
      <w:r w:rsidR="0065743D" w:rsidRPr="0064595D">
        <w:t>parcours professionnel</w:t>
      </w:r>
      <w:r w:rsidR="0065743D">
        <w:t>s des élèves.</w:t>
      </w:r>
    </w:p>
    <w:p w14:paraId="3866E643" w14:textId="77777777" w:rsidR="0065743D" w:rsidRDefault="0065743D" w:rsidP="00806C5E">
      <w:pPr>
        <w:ind w:left="0" w:firstLine="0"/>
      </w:pPr>
    </w:p>
    <w:p w14:paraId="5E9C739A" w14:textId="77777777" w:rsidR="0065743D" w:rsidRDefault="0065743D" w:rsidP="00806C5E">
      <w:pPr>
        <w:ind w:left="-15" w:firstLine="0"/>
      </w:pPr>
      <w:r>
        <w:t>L’objectif est d’agir au cœur des pratiques pédagogiques de la classe pour fédérer autour d’un projet commun, promouvoir un usage professionnel des outils numériques, faciliter la pédagogie de projet et ainsi encourager la persévérance scolaire.</w:t>
      </w:r>
    </w:p>
    <w:p w14:paraId="330BBDED" w14:textId="77777777" w:rsidR="0064595D" w:rsidRDefault="0064595D" w:rsidP="00D924C0">
      <w:pPr>
        <w:ind w:left="0" w:right="0" w:firstLine="0"/>
        <w:jc w:val="left"/>
      </w:pPr>
    </w:p>
    <w:p w14:paraId="648204E9" w14:textId="77777777" w:rsidR="00371BA6" w:rsidRDefault="00F676F0" w:rsidP="0029249C">
      <w:pPr>
        <w:spacing w:after="200" w:line="259" w:lineRule="auto"/>
        <w:ind w:right="0"/>
        <w:jc w:val="left"/>
      </w:pPr>
      <w:r>
        <w:rPr>
          <w:b/>
          <w:sz w:val="24"/>
        </w:rPr>
        <w:t>Objectifs pédagogiques</w:t>
      </w:r>
    </w:p>
    <w:p w14:paraId="6B035A59" w14:textId="77777777" w:rsidR="0064595D" w:rsidRDefault="0064595D" w:rsidP="00806C5E">
      <w:pPr>
        <w:ind w:left="-5" w:right="0"/>
      </w:pPr>
      <w:r>
        <w:t xml:space="preserve">Le travail mené permettra aux élèves </w:t>
      </w:r>
      <w:r w:rsidR="008756D9">
        <w:t>d’aborder</w:t>
      </w:r>
      <w:r>
        <w:t xml:space="preserve"> les 4 compétences </w:t>
      </w:r>
      <w:r w:rsidR="002218D1">
        <w:t>comportementales</w:t>
      </w:r>
      <w:r w:rsidR="00D924C0">
        <w:t xml:space="preserve"> </w:t>
      </w:r>
      <w:r w:rsidR="00D924C0" w:rsidRPr="00D924C0">
        <w:t>désormais recherchées par les recruteurs</w:t>
      </w:r>
      <w:r w:rsidR="00D924C0">
        <w:t>. Ce projet vise ainsi à les sensibiliser à leur importance dans leur cursus de formation et leur entrée dans la vie professionnelle.</w:t>
      </w:r>
    </w:p>
    <w:p w14:paraId="7AAE0443" w14:textId="77777777" w:rsidR="008756D9" w:rsidRDefault="008756D9" w:rsidP="00D924C0">
      <w:pPr>
        <w:ind w:left="-5" w:right="0"/>
        <w:jc w:val="left"/>
      </w:pPr>
    </w:p>
    <w:p w14:paraId="00E668F8" w14:textId="77777777" w:rsidR="00371BA6" w:rsidRDefault="00F676F0" w:rsidP="00806C5E">
      <w:pPr>
        <w:ind w:left="-5" w:right="0"/>
      </w:pPr>
      <w:r>
        <w:t xml:space="preserve">Il </w:t>
      </w:r>
      <w:r w:rsidR="007306BA">
        <w:t>peut décl</w:t>
      </w:r>
      <w:r w:rsidR="00BD3A1D">
        <w:t>e</w:t>
      </w:r>
      <w:r w:rsidR="007306BA">
        <w:t>nche</w:t>
      </w:r>
      <w:r w:rsidR="00BD3A1D">
        <w:t xml:space="preserve">r </w:t>
      </w:r>
      <w:r>
        <w:t>l’ambition et la motivation des élèves dans leur formation par l</w:t>
      </w:r>
      <w:r w:rsidR="008756D9">
        <w:t>’illustration de compétences déjà acquises ou à conforter</w:t>
      </w:r>
      <w:r>
        <w:t>. Il les encourage à développer leur engagement</w:t>
      </w:r>
      <w:r w:rsidR="00D924C0">
        <w:t xml:space="preserve"> dans leur formation</w:t>
      </w:r>
      <w:r>
        <w:t xml:space="preserve">, à </w:t>
      </w:r>
      <w:r w:rsidR="008756D9">
        <w:t>consolider</w:t>
      </w:r>
      <w:r>
        <w:t xml:space="preserve"> leur projet d’orientation sco</w:t>
      </w:r>
      <w:r w:rsidR="00D924C0">
        <w:t>laire</w:t>
      </w:r>
      <w:r>
        <w:t xml:space="preserve"> et professionnelle. </w:t>
      </w:r>
    </w:p>
    <w:p w14:paraId="2255917E" w14:textId="77777777" w:rsidR="00371BA6" w:rsidRDefault="00F676F0" w:rsidP="00D924C0">
      <w:pPr>
        <w:spacing w:after="16" w:line="259" w:lineRule="auto"/>
        <w:ind w:left="0" w:right="0" w:firstLine="0"/>
        <w:jc w:val="left"/>
      </w:pPr>
      <w:r>
        <w:t xml:space="preserve"> </w:t>
      </w:r>
    </w:p>
    <w:p w14:paraId="47BB465F" w14:textId="77777777" w:rsidR="00371BA6" w:rsidRDefault="00F676F0" w:rsidP="00001ABF">
      <w:pPr>
        <w:ind w:left="-5" w:right="0"/>
      </w:pPr>
      <w:r>
        <w:t xml:space="preserve">Le projet pourra être mis en place dans les </w:t>
      </w:r>
      <w:r w:rsidR="00FC7AC3">
        <w:t>séances d’</w:t>
      </w:r>
      <w:r>
        <w:t xml:space="preserve">enseignements professionnels </w:t>
      </w:r>
      <w:r w:rsidR="00FC7AC3">
        <w:t xml:space="preserve">et de </w:t>
      </w:r>
      <w:proofErr w:type="spellStart"/>
      <w:r w:rsidR="00FC7AC3">
        <w:t>co</w:t>
      </w:r>
      <w:proofErr w:type="spellEnd"/>
      <w:r w:rsidR="00FC7AC3">
        <w:t>-intervention, dans les séances d’</w:t>
      </w:r>
      <w:r>
        <w:t>enseignements généraux</w:t>
      </w:r>
      <w:r w:rsidR="00FC7AC3">
        <w:t>,</w:t>
      </w:r>
      <w:r>
        <w:t xml:space="preserve"> mais aussi dans les activités transversales</w:t>
      </w:r>
      <w:r w:rsidR="00FC7AC3">
        <w:t xml:space="preserve"> comme l’accompagnement personnalisé</w:t>
      </w:r>
      <w:r w:rsidR="007306BA">
        <w:t>.</w:t>
      </w:r>
    </w:p>
    <w:p w14:paraId="7687874F" w14:textId="77777777" w:rsidR="00371BA6" w:rsidRDefault="00F676F0" w:rsidP="00D924C0">
      <w:pPr>
        <w:spacing w:after="16" w:line="259" w:lineRule="auto"/>
        <w:ind w:left="0" w:right="0" w:firstLine="0"/>
        <w:jc w:val="left"/>
      </w:pPr>
      <w:r>
        <w:t xml:space="preserve"> </w:t>
      </w:r>
    </w:p>
    <w:p w14:paraId="485ECD4C" w14:textId="77777777" w:rsidR="00371BA6" w:rsidRDefault="00F676F0" w:rsidP="00001ABF">
      <w:pPr>
        <w:ind w:left="-5" w:right="0"/>
      </w:pPr>
      <w:r>
        <w:t xml:space="preserve">Les productions seront valorisées par </w:t>
      </w:r>
      <w:r w:rsidR="007306BA">
        <w:t>leur</w:t>
      </w:r>
      <w:r>
        <w:t xml:space="preserve"> diffusion sur le site </w:t>
      </w:r>
      <w:hyperlink r:id="rId7" w:history="1">
        <w:r w:rsidR="00FB3A83" w:rsidRPr="00FB3A83">
          <w:rPr>
            <w:rStyle w:val="Lienhypertexte"/>
          </w:rPr>
          <w:t>numavenir.com</w:t>
        </w:r>
      </w:hyperlink>
      <w:hyperlink r:id="rId8">
        <w:r>
          <w:t>.</w:t>
        </w:r>
      </w:hyperlink>
      <w:r>
        <w:t xml:space="preserve"> Ce qui permettra à l’ensemble des élèves participants au projet </w:t>
      </w:r>
      <w:r w:rsidR="008E084F">
        <w:t xml:space="preserve">Ambition 21 </w:t>
      </w:r>
      <w:r>
        <w:t xml:space="preserve">de </w:t>
      </w:r>
      <w:r w:rsidR="008E084F">
        <w:t>bénéficier des productions de leurs camarades et ainsi de s’acculturer aux compétences du 21° siècle dans leur contexte de formation.</w:t>
      </w:r>
    </w:p>
    <w:p w14:paraId="77F6B027" w14:textId="77777777" w:rsidR="00371BA6" w:rsidRDefault="00F676F0" w:rsidP="00D924C0">
      <w:pPr>
        <w:spacing w:after="40" w:line="259" w:lineRule="auto"/>
        <w:ind w:left="0" w:right="0" w:firstLine="0"/>
        <w:jc w:val="left"/>
      </w:pPr>
      <w:r>
        <w:t xml:space="preserve"> </w:t>
      </w:r>
    </w:p>
    <w:p w14:paraId="4DD0B650" w14:textId="77777777" w:rsidR="00371BA6" w:rsidRDefault="00F676F0" w:rsidP="00D924C0">
      <w:pPr>
        <w:pStyle w:val="Titre1"/>
        <w:ind w:left="-5"/>
      </w:pPr>
      <w:r>
        <w:rPr>
          <w:u w:val="none"/>
        </w:rPr>
        <w:t>2.</w:t>
      </w:r>
      <w:r>
        <w:t xml:space="preserve"> MODALITÉS DE PARTICIPATION</w:t>
      </w:r>
      <w:r>
        <w:rPr>
          <w:u w:val="none"/>
        </w:rPr>
        <w:t xml:space="preserve">   </w:t>
      </w:r>
    </w:p>
    <w:p w14:paraId="5AEEF580" w14:textId="77777777" w:rsidR="00371BA6" w:rsidRDefault="0029249C" w:rsidP="00D924C0">
      <w:pPr>
        <w:numPr>
          <w:ilvl w:val="0"/>
          <w:numId w:val="2"/>
        </w:numPr>
        <w:spacing w:after="39" w:line="259" w:lineRule="auto"/>
        <w:ind w:right="0" w:hanging="360"/>
        <w:jc w:val="left"/>
      </w:pPr>
      <w:r>
        <w:rPr>
          <w:b/>
          <w:sz w:val="24"/>
        </w:rPr>
        <w:t>Les p</w:t>
      </w:r>
      <w:r w:rsidR="00F676F0">
        <w:rPr>
          <w:b/>
          <w:sz w:val="24"/>
        </w:rPr>
        <w:t>articipants</w:t>
      </w:r>
    </w:p>
    <w:p w14:paraId="1C4D128F" w14:textId="77777777" w:rsidR="00371BA6" w:rsidRDefault="00F676F0" w:rsidP="00D924C0">
      <w:pPr>
        <w:ind w:left="-5" w:right="0"/>
        <w:jc w:val="left"/>
      </w:pPr>
      <w:r>
        <w:t xml:space="preserve">Une des conditions requises est d’être participant au projet </w:t>
      </w:r>
      <w:r w:rsidR="00F9656A">
        <w:t>Ambition 21</w:t>
      </w:r>
      <w:r w:rsidR="004C3268">
        <w:t xml:space="preserve"> par l’intermédiaire des séances et du questionnaire d’entrée dans le projet. L</w:t>
      </w:r>
      <w:r>
        <w:t xml:space="preserve">es élèves cœur de cible </w:t>
      </w:r>
      <w:r w:rsidR="00756865">
        <w:t>sont</w:t>
      </w:r>
      <w:r>
        <w:t xml:space="preserve"> ceux de la filière </w:t>
      </w:r>
      <w:r w:rsidR="00F9656A">
        <w:t>Métiers de l</w:t>
      </w:r>
      <w:r w:rsidR="00001ABF">
        <w:t>a</w:t>
      </w:r>
      <w:r w:rsidR="00F9656A">
        <w:t xml:space="preserve"> Relation Client</w:t>
      </w:r>
      <w:r>
        <w:t xml:space="preserve"> des 3</w:t>
      </w:r>
      <w:r w:rsidR="00F9656A">
        <w:t xml:space="preserve">6 </w:t>
      </w:r>
      <w:r>
        <w:t>lycées et des 1</w:t>
      </w:r>
      <w:r w:rsidR="00F9656A">
        <w:t>1</w:t>
      </w:r>
      <w:r>
        <w:t xml:space="preserve"> collèges concernés par le projet européen </w:t>
      </w:r>
      <w:r w:rsidR="00F9656A">
        <w:t>Ambition 21</w:t>
      </w:r>
      <w:r>
        <w:t>, dans l'Académie de Nancy</w:t>
      </w:r>
      <w:r w:rsidR="00F9656A">
        <w:t>-</w:t>
      </w:r>
      <w:r>
        <w:t xml:space="preserve">Metz, leurs réalisations seront étudiées par un jury. </w:t>
      </w:r>
    </w:p>
    <w:p w14:paraId="53CDB05F" w14:textId="77777777" w:rsidR="00371BA6" w:rsidRDefault="00F676F0" w:rsidP="00D924C0">
      <w:pPr>
        <w:spacing w:after="57"/>
        <w:ind w:left="-5" w:right="0"/>
        <w:jc w:val="left"/>
      </w:pPr>
      <w:r>
        <w:t xml:space="preserve">Ils seront candidats par groupe de 3 à </w:t>
      </w:r>
      <w:r w:rsidR="00756865">
        <w:t>6</w:t>
      </w:r>
      <w:r>
        <w:t xml:space="preserve"> élèves maximum. </w:t>
      </w:r>
    </w:p>
    <w:p w14:paraId="14F3FDBD" w14:textId="77777777" w:rsidR="00371BA6" w:rsidRDefault="00371BA6" w:rsidP="00D924C0">
      <w:pPr>
        <w:spacing w:after="18" w:line="259" w:lineRule="auto"/>
        <w:ind w:left="0" w:right="0" w:firstLine="0"/>
        <w:jc w:val="left"/>
      </w:pPr>
    </w:p>
    <w:p w14:paraId="6F59EB3D" w14:textId="77777777" w:rsidR="0029249C" w:rsidRDefault="0029249C" w:rsidP="00D924C0">
      <w:pPr>
        <w:spacing w:after="61" w:line="249" w:lineRule="auto"/>
        <w:ind w:left="8" w:right="0" w:hanging="8"/>
        <w:jc w:val="left"/>
        <w:rPr>
          <w:b/>
        </w:rPr>
      </w:pPr>
    </w:p>
    <w:p w14:paraId="67A26A1C" w14:textId="77777777" w:rsidR="0029249C" w:rsidRDefault="0029249C" w:rsidP="00D924C0">
      <w:pPr>
        <w:spacing w:after="61" w:line="249" w:lineRule="auto"/>
        <w:ind w:left="8" w:right="0" w:hanging="8"/>
        <w:jc w:val="left"/>
        <w:rPr>
          <w:b/>
        </w:rPr>
      </w:pPr>
    </w:p>
    <w:p w14:paraId="5CCDA430" w14:textId="77777777" w:rsidR="009E2DA7" w:rsidRDefault="00F676F0" w:rsidP="0029249C">
      <w:pPr>
        <w:spacing w:after="61" w:line="249" w:lineRule="auto"/>
        <w:ind w:left="8" w:right="0" w:hanging="8"/>
        <w:jc w:val="left"/>
      </w:pPr>
      <w:r>
        <w:rPr>
          <w:b/>
        </w:rPr>
        <w:lastRenderedPageBreak/>
        <w:t>Les participants devront être issus des classes de : Seconde</w:t>
      </w:r>
      <w:r w:rsidR="00130507">
        <w:rPr>
          <w:b/>
        </w:rPr>
        <w:t xml:space="preserve">, </w:t>
      </w:r>
      <w:r>
        <w:rPr>
          <w:b/>
        </w:rPr>
        <w:t xml:space="preserve">Première </w:t>
      </w:r>
      <w:r w:rsidR="00130507">
        <w:rPr>
          <w:b/>
        </w:rPr>
        <w:t xml:space="preserve">et Terminale </w:t>
      </w:r>
      <w:r>
        <w:rPr>
          <w:b/>
        </w:rPr>
        <w:t>Bac Pro</w:t>
      </w:r>
      <w:r w:rsidR="005A036E">
        <w:rPr>
          <w:b/>
        </w:rPr>
        <w:t xml:space="preserve">, </w:t>
      </w:r>
      <w:r>
        <w:rPr>
          <w:b/>
        </w:rPr>
        <w:t xml:space="preserve">Première </w:t>
      </w:r>
      <w:r w:rsidR="00130507">
        <w:rPr>
          <w:b/>
        </w:rPr>
        <w:t xml:space="preserve">et Terminale </w:t>
      </w:r>
      <w:r>
        <w:rPr>
          <w:b/>
        </w:rPr>
        <w:t>Cap</w:t>
      </w:r>
      <w:r w:rsidR="005A036E">
        <w:rPr>
          <w:b/>
        </w:rPr>
        <w:t xml:space="preserve">, </w:t>
      </w:r>
      <w:r w:rsidR="00130507">
        <w:rPr>
          <w:b/>
        </w:rPr>
        <w:t>4</w:t>
      </w:r>
      <w:r w:rsidR="00130507" w:rsidRPr="00130507">
        <w:rPr>
          <w:b/>
          <w:vertAlign w:val="superscript"/>
        </w:rPr>
        <w:t>e</w:t>
      </w:r>
      <w:r w:rsidR="00130507">
        <w:rPr>
          <w:b/>
        </w:rPr>
        <w:t xml:space="preserve"> et 3</w:t>
      </w:r>
      <w:r w:rsidR="00130507" w:rsidRPr="00130507">
        <w:rPr>
          <w:b/>
          <w:vertAlign w:val="superscript"/>
        </w:rPr>
        <w:t>e</w:t>
      </w:r>
      <w:r w:rsidR="00130507">
        <w:rPr>
          <w:b/>
        </w:rPr>
        <w:t xml:space="preserve"> </w:t>
      </w:r>
      <w:r>
        <w:rPr>
          <w:b/>
        </w:rPr>
        <w:t>SEGPA</w:t>
      </w:r>
      <w:r w:rsidR="005A036E">
        <w:rPr>
          <w:b/>
        </w:rPr>
        <w:t xml:space="preserve">, </w:t>
      </w:r>
      <w:r w:rsidR="004833FD">
        <w:rPr>
          <w:b/>
        </w:rPr>
        <w:t>3</w:t>
      </w:r>
      <w:r w:rsidR="004833FD" w:rsidRPr="004833FD">
        <w:rPr>
          <w:b/>
          <w:vertAlign w:val="superscript"/>
        </w:rPr>
        <w:t>e</w:t>
      </w:r>
      <w:r w:rsidR="004833FD">
        <w:rPr>
          <w:b/>
        </w:rPr>
        <w:t xml:space="preserve"> Prépa Métiers</w:t>
      </w:r>
    </w:p>
    <w:p w14:paraId="5820B47B" w14:textId="77777777" w:rsidR="0029249C" w:rsidRDefault="0029249C" w:rsidP="0029249C">
      <w:pPr>
        <w:spacing w:after="9" w:line="304" w:lineRule="auto"/>
        <w:ind w:left="705" w:right="0" w:firstLine="0"/>
        <w:jc w:val="left"/>
      </w:pPr>
    </w:p>
    <w:p w14:paraId="79B8B3DD" w14:textId="77777777" w:rsidR="00371BA6" w:rsidRDefault="0029249C" w:rsidP="00D924C0">
      <w:pPr>
        <w:numPr>
          <w:ilvl w:val="0"/>
          <w:numId w:val="2"/>
        </w:numPr>
        <w:spacing w:after="39" w:line="259" w:lineRule="auto"/>
        <w:ind w:right="0" w:hanging="360"/>
        <w:jc w:val="left"/>
      </w:pPr>
      <w:r>
        <w:rPr>
          <w:b/>
          <w:sz w:val="24"/>
        </w:rPr>
        <w:t>Le c</w:t>
      </w:r>
      <w:r w:rsidR="00F676F0">
        <w:rPr>
          <w:b/>
          <w:sz w:val="24"/>
        </w:rPr>
        <w:t>alendrier</w:t>
      </w:r>
    </w:p>
    <w:p w14:paraId="3DD915AE" w14:textId="77777777" w:rsidR="00371BA6" w:rsidRPr="003E16EC" w:rsidRDefault="00F676F0" w:rsidP="0029249C">
      <w:pPr>
        <w:numPr>
          <w:ilvl w:val="0"/>
          <w:numId w:val="2"/>
        </w:numPr>
        <w:spacing w:after="36"/>
        <w:ind w:left="1065" w:right="0" w:hanging="360"/>
        <w:jc w:val="left"/>
      </w:pPr>
      <w:r w:rsidRPr="003E16EC">
        <w:t xml:space="preserve">Lancement du jeu concours : mardi </w:t>
      </w:r>
      <w:r w:rsidR="005A036E" w:rsidRPr="003E16EC">
        <w:t>1</w:t>
      </w:r>
      <w:r w:rsidR="005A036E" w:rsidRPr="003E16EC">
        <w:rPr>
          <w:vertAlign w:val="superscript"/>
        </w:rPr>
        <w:t>er</w:t>
      </w:r>
      <w:r w:rsidR="005A036E" w:rsidRPr="003E16EC">
        <w:t xml:space="preserve"> septembre 2020</w:t>
      </w:r>
      <w:r w:rsidRPr="003E16EC">
        <w:rPr>
          <w:color w:val="FF0000"/>
        </w:rPr>
        <w:t xml:space="preserve"> </w:t>
      </w:r>
      <w:r w:rsidRPr="003E16EC">
        <w:t xml:space="preserve"> </w:t>
      </w:r>
      <w:r w:rsidRPr="003E16EC">
        <w:rPr>
          <w:rFonts w:ascii="Courier New" w:eastAsia="Courier New" w:hAnsi="Courier New" w:cs="Courier New"/>
        </w:rPr>
        <w:t>o</w:t>
      </w:r>
      <w:r w:rsidRPr="003E16EC">
        <w:rPr>
          <w:rFonts w:ascii="Arial" w:eastAsia="Arial" w:hAnsi="Arial" w:cs="Arial"/>
        </w:rPr>
        <w:t xml:space="preserve"> </w:t>
      </w:r>
      <w:r w:rsidRPr="003E16EC">
        <w:t>sur le site</w:t>
      </w:r>
      <w:hyperlink r:id="rId9" w:history="1">
        <w:r w:rsidR="005A036E" w:rsidRPr="003E16EC">
          <w:rPr>
            <w:rStyle w:val="Lienhypertexte"/>
          </w:rPr>
          <w:t xml:space="preserve"> </w:t>
        </w:r>
      </w:hyperlink>
      <w:hyperlink r:id="rId10" w:history="1">
        <w:r w:rsidR="0029249C" w:rsidRPr="0029249C">
          <w:rPr>
            <w:rStyle w:val="Lienhypertexte"/>
          </w:rPr>
          <w:t>numavenir.com</w:t>
        </w:r>
      </w:hyperlink>
      <w:hyperlink r:id="rId11">
        <w:r w:rsidRPr="003E16EC">
          <w:t>,</w:t>
        </w:r>
      </w:hyperlink>
      <w:r w:rsidRPr="003E16EC">
        <w:t xml:space="preserve"> </w:t>
      </w:r>
      <w:r w:rsidRPr="003E16EC">
        <w:rPr>
          <w:rFonts w:ascii="Courier New" w:eastAsia="Courier New" w:hAnsi="Courier New" w:cs="Courier New"/>
        </w:rPr>
        <w:t>o</w:t>
      </w:r>
      <w:r w:rsidRPr="003E16EC">
        <w:rPr>
          <w:rFonts w:ascii="Arial" w:eastAsia="Arial" w:hAnsi="Arial" w:cs="Arial"/>
        </w:rPr>
        <w:t xml:space="preserve"> </w:t>
      </w:r>
      <w:r w:rsidRPr="003E16EC">
        <w:t xml:space="preserve">par un mail  invitant tous les enseignants de la filière </w:t>
      </w:r>
      <w:r w:rsidR="005A036E" w:rsidRPr="003E16EC">
        <w:t>Métiers de la Relation Client</w:t>
      </w:r>
      <w:r w:rsidRPr="003E16EC">
        <w:t xml:space="preserve"> à participer avec leurs élèves</w:t>
      </w:r>
      <w:r w:rsidR="0014690F">
        <w:t>.</w:t>
      </w:r>
    </w:p>
    <w:p w14:paraId="4C21795F" w14:textId="77777777" w:rsidR="00371BA6" w:rsidRPr="006C38B7" w:rsidRDefault="00F676F0" w:rsidP="0029249C">
      <w:pPr>
        <w:numPr>
          <w:ilvl w:val="0"/>
          <w:numId w:val="2"/>
        </w:numPr>
        <w:spacing w:after="9" w:line="249" w:lineRule="auto"/>
        <w:ind w:left="1065" w:right="0" w:hanging="360"/>
        <w:jc w:val="left"/>
      </w:pPr>
      <w:r>
        <w:rPr>
          <w:b/>
        </w:rPr>
        <w:t>Les dates du début et fin de dépôt des réalisations :</w:t>
      </w:r>
      <w:r w:rsidR="006C38B7">
        <w:rPr>
          <w:b/>
        </w:rPr>
        <w:t xml:space="preserve"> </w:t>
      </w:r>
    </w:p>
    <w:p w14:paraId="3B39FE17" w14:textId="77777777" w:rsidR="006C38B7" w:rsidRPr="00474C96" w:rsidRDefault="006C38B7" w:rsidP="0029249C">
      <w:pPr>
        <w:spacing w:after="9" w:line="249" w:lineRule="auto"/>
        <w:ind w:left="1065" w:right="0" w:firstLine="0"/>
        <w:jc w:val="left"/>
        <w:rPr>
          <w:bCs/>
        </w:rPr>
      </w:pPr>
      <w:r w:rsidRPr="00474C96">
        <w:rPr>
          <w:bCs/>
        </w:rPr>
        <w:t>Début du dépôt des réalisations : mardi 1</w:t>
      </w:r>
      <w:r w:rsidRPr="00474C96">
        <w:rPr>
          <w:bCs/>
          <w:vertAlign w:val="superscript"/>
        </w:rPr>
        <w:t>er</w:t>
      </w:r>
      <w:r w:rsidRPr="00474C96">
        <w:rPr>
          <w:bCs/>
        </w:rPr>
        <w:t xml:space="preserve"> septembre 2020</w:t>
      </w:r>
    </w:p>
    <w:p w14:paraId="3AD58442" w14:textId="77777777" w:rsidR="006C38B7" w:rsidRDefault="006C38B7" w:rsidP="0029249C">
      <w:pPr>
        <w:spacing w:after="9" w:line="249" w:lineRule="auto"/>
        <w:ind w:left="1065" w:right="0" w:firstLine="0"/>
        <w:jc w:val="left"/>
        <w:rPr>
          <w:bCs/>
        </w:rPr>
      </w:pPr>
      <w:r w:rsidRPr="00474C96">
        <w:rPr>
          <w:bCs/>
        </w:rPr>
        <w:t>Fin du dépôt des réalisations : mercredi 7 octobre 2020</w:t>
      </w:r>
    </w:p>
    <w:p w14:paraId="2C3FB1E4" w14:textId="77777777" w:rsidR="006271E8" w:rsidRPr="00474C96" w:rsidRDefault="006271E8" w:rsidP="0029249C">
      <w:pPr>
        <w:spacing w:after="9" w:line="249" w:lineRule="auto"/>
        <w:ind w:left="1065" w:right="0" w:firstLine="0"/>
        <w:jc w:val="left"/>
        <w:rPr>
          <w:bCs/>
        </w:rPr>
      </w:pPr>
    </w:p>
    <w:p w14:paraId="22985078" w14:textId="77777777" w:rsidR="00371BA6" w:rsidRDefault="00F676F0" w:rsidP="0029249C">
      <w:pPr>
        <w:numPr>
          <w:ilvl w:val="0"/>
          <w:numId w:val="2"/>
        </w:numPr>
        <w:spacing w:after="9" w:line="249" w:lineRule="auto"/>
        <w:ind w:left="1065" w:right="0" w:hanging="360"/>
        <w:jc w:val="left"/>
      </w:pPr>
      <w:r>
        <w:rPr>
          <w:b/>
        </w:rPr>
        <w:t xml:space="preserve">La date de la publication des résultats : </w:t>
      </w:r>
      <w:r w:rsidRPr="009E2DA7">
        <w:t xml:space="preserve">Le </w:t>
      </w:r>
      <w:r w:rsidR="007E48F6" w:rsidRPr="009E2DA7">
        <w:t>Mardi 1</w:t>
      </w:r>
      <w:r w:rsidR="00871F26" w:rsidRPr="009E2DA7">
        <w:t>3</w:t>
      </w:r>
      <w:r w:rsidR="007E48F6" w:rsidRPr="009E2DA7">
        <w:t xml:space="preserve"> octobre 2020</w:t>
      </w:r>
      <w:r w:rsidRPr="006271E8">
        <w:rPr>
          <w:b/>
        </w:rPr>
        <w:t xml:space="preserve"> </w:t>
      </w:r>
    </w:p>
    <w:p w14:paraId="4853E0DD" w14:textId="77777777" w:rsidR="0014690F" w:rsidRDefault="00F676F0" w:rsidP="0029249C">
      <w:pPr>
        <w:ind w:left="730" w:right="0" w:firstLine="335"/>
        <w:jc w:val="left"/>
      </w:pPr>
      <w:r>
        <w:t>Ils seront affichés sur le site</w:t>
      </w:r>
      <w:r w:rsidR="0029249C">
        <w:t xml:space="preserve"> </w:t>
      </w:r>
      <w:hyperlink r:id="rId12" w:history="1">
        <w:r w:rsidR="0029249C" w:rsidRPr="0029249C">
          <w:rPr>
            <w:rStyle w:val="Lienhypertexte"/>
          </w:rPr>
          <w:t>numavenir.com</w:t>
        </w:r>
      </w:hyperlink>
    </w:p>
    <w:p w14:paraId="54E64CE2" w14:textId="77777777" w:rsidR="0029249C" w:rsidRDefault="0029249C" w:rsidP="0029249C">
      <w:pPr>
        <w:ind w:left="730" w:right="0" w:firstLine="335"/>
        <w:jc w:val="left"/>
      </w:pPr>
    </w:p>
    <w:p w14:paraId="222068B3" w14:textId="77777777" w:rsidR="00371BA6" w:rsidRDefault="0029249C" w:rsidP="00D924C0">
      <w:pPr>
        <w:numPr>
          <w:ilvl w:val="0"/>
          <w:numId w:val="2"/>
        </w:numPr>
        <w:spacing w:after="39" w:line="259" w:lineRule="auto"/>
        <w:ind w:right="0" w:hanging="360"/>
        <w:jc w:val="left"/>
      </w:pPr>
      <w:r>
        <w:rPr>
          <w:b/>
          <w:sz w:val="24"/>
        </w:rPr>
        <w:t>Le d</w:t>
      </w:r>
      <w:r w:rsidR="00F676F0">
        <w:rPr>
          <w:b/>
          <w:sz w:val="24"/>
        </w:rPr>
        <w:t>éroulement</w:t>
      </w:r>
    </w:p>
    <w:p w14:paraId="505D5266" w14:textId="100C8B02" w:rsidR="00371BA6" w:rsidRDefault="00F676F0" w:rsidP="00001ABF">
      <w:pPr>
        <w:tabs>
          <w:tab w:val="center" w:pos="1131"/>
          <w:tab w:val="center" w:pos="3536"/>
        </w:tabs>
        <w:ind w:left="0" w:right="0" w:firstLine="0"/>
      </w:pPr>
      <w:r>
        <w:tab/>
      </w:r>
      <w:r w:rsidR="0014690F" w:rsidRPr="00B6735E">
        <w:t>La fiche</w:t>
      </w:r>
      <w:r w:rsidRPr="00B6735E">
        <w:t xml:space="preserve"> de </w:t>
      </w:r>
      <w:r w:rsidR="000B3C49" w:rsidRPr="00B6735E">
        <w:t xml:space="preserve">participation </w:t>
      </w:r>
      <w:r w:rsidR="0014690F" w:rsidRPr="00B6735E">
        <w:t xml:space="preserve">est </w:t>
      </w:r>
      <w:r w:rsidR="000B3C49" w:rsidRPr="00B6735E">
        <w:t>à déposer en même temps que la production</w:t>
      </w:r>
      <w:r w:rsidR="0014690F" w:rsidRPr="00B6735E">
        <w:t xml:space="preserve"> vidéo</w:t>
      </w:r>
      <w:r w:rsidR="00B6735E">
        <w:t xml:space="preserve"> </w:t>
      </w:r>
      <w:r w:rsidRPr="00B6735E">
        <w:t xml:space="preserve">par l’enseignant responsable </w:t>
      </w:r>
      <w:r w:rsidR="00E44C0A" w:rsidRPr="00B6735E">
        <w:t>du groupe d’élèves participants</w:t>
      </w:r>
      <w:r w:rsidR="00B6735E">
        <w:t>. Elle est disponible</w:t>
      </w:r>
      <w:r w:rsidR="000704BB">
        <w:t xml:space="preserve"> </w:t>
      </w:r>
      <w:hyperlink r:id="rId13" w:history="1">
        <w:r w:rsidR="000704BB" w:rsidRPr="00784CA3">
          <w:rPr>
            <w:rStyle w:val="Lienhypertexte"/>
          </w:rPr>
          <w:t>http://numavenir.com/jeu-concours-ambition-21-filme-tes-4c-pro/</w:t>
        </w:r>
      </w:hyperlink>
      <w:r w:rsidR="000704BB">
        <w:t xml:space="preserve"> , </w:t>
      </w:r>
      <w:r w:rsidR="00B6735E">
        <w:t>ainsi que le règlement du concours</w:t>
      </w:r>
      <w:r w:rsidR="00B6735E" w:rsidRPr="00B6735E">
        <w:t xml:space="preserve">. </w:t>
      </w:r>
      <w:r w:rsidRPr="00B6735E">
        <w:t>L’enseignant remplit une fiche d</w:t>
      </w:r>
      <w:r w:rsidR="000B3C49" w:rsidRPr="00B6735E">
        <w:t>e participation</w:t>
      </w:r>
      <w:r w:rsidRPr="00B6735E">
        <w:t xml:space="preserve"> pour chaque groupe de sa classe et la</w:t>
      </w:r>
      <w:r w:rsidR="000B3C49" w:rsidRPr="00B6735E">
        <w:t xml:space="preserve"> (les)</w:t>
      </w:r>
      <w:r w:rsidRPr="00B6735E">
        <w:t xml:space="preserve"> </w:t>
      </w:r>
      <w:r w:rsidR="00B6735E" w:rsidRPr="00B6735E">
        <w:t xml:space="preserve">dépose </w:t>
      </w:r>
      <w:r w:rsidR="000B3C49" w:rsidRPr="00B6735E">
        <w:t xml:space="preserve">complétée(s) et accompagnée(s) de la (les) production(s) </w:t>
      </w:r>
      <w:r w:rsidR="00B6735E" w:rsidRPr="00B6735E">
        <w:t xml:space="preserve">sur l’espace dédié dont l’adresse sera communiquée </w:t>
      </w:r>
      <w:r w:rsidR="00B6735E">
        <w:t>à la rentrée.</w:t>
      </w:r>
    </w:p>
    <w:p w14:paraId="272EF5D0" w14:textId="77777777" w:rsidR="00371BA6" w:rsidRDefault="00F676F0" w:rsidP="00D924C0">
      <w:pPr>
        <w:spacing w:after="41"/>
        <w:ind w:left="730" w:right="0"/>
        <w:jc w:val="left"/>
      </w:pPr>
      <w:r>
        <w:t xml:space="preserve">Les informations suivantes seront renseignées :   </w:t>
      </w:r>
    </w:p>
    <w:p w14:paraId="4F98EF79" w14:textId="77777777" w:rsidR="00371BA6" w:rsidRDefault="00F676F0" w:rsidP="00D924C0">
      <w:pPr>
        <w:numPr>
          <w:ilvl w:val="3"/>
          <w:numId w:val="4"/>
        </w:numPr>
        <w:ind w:right="0" w:hanging="360"/>
        <w:jc w:val="left"/>
      </w:pPr>
      <w:r>
        <w:t xml:space="preserve">Le nom et l’adresse de l’établissement participant,  </w:t>
      </w:r>
    </w:p>
    <w:p w14:paraId="3927D6AA" w14:textId="77777777" w:rsidR="00371BA6" w:rsidRDefault="00F676F0" w:rsidP="00001ABF">
      <w:pPr>
        <w:numPr>
          <w:ilvl w:val="3"/>
          <w:numId w:val="4"/>
        </w:numPr>
        <w:ind w:right="0" w:hanging="360"/>
      </w:pPr>
      <w:r>
        <w:t xml:space="preserve">Le nom de l‘enseignant responsable (Email </w:t>
      </w:r>
      <w:r w:rsidR="00B6735E">
        <w:t xml:space="preserve">académique </w:t>
      </w:r>
      <w:r>
        <w:t xml:space="preserve">et n° </w:t>
      </w:r>
      <w:r w:rsidR="00001ABF">
        <w:t xml:space="preserve">de téléphone </w:t>
      </w:r>
      <w:r>
        <w:t xml:space="preserve">portable), </w:t>
      </w:r>
    </w:p>
    <w:p w14:paraId="48630C34" w14:textId="77777777" w:rsidR="00371BA6" w:rsidRDefault="00F676F0" w:rsidP="00001ABF">
      <w:pPr>
        <w:numPr>
          <w:ilvl w:val="3"/>
          <w:numId w:val="4"/>
        </w:numPr>
        <w:ind w:right="0" w:hanging="360"/>
      </w:pPr>
      <w:r>
        <w:t xml:space="preserve">Les informations sur les élèves du groupe qui participent au projet (effectif, liste des noms, prénoms et dates de naissance, Emails de l’ENT),  </w:t>
      </w:r>
    </w:p>
    <w:p w14:paraId="1AD7F591" w14:textId="77777777" w:rsidR="00371BA6" w:rsidRDefault="00C131A5" w:rsidP="00D924C0">
      <w:pPr>
        <w:numPr>
          <w:ilvl w:val="3"/>
          <w:numId w:val="4"/>
        </w:numPr>
        <w:ind w:right="0" w:hanging="360"/>
        <w:jc w:val="left"/>
      </w:pPr>
      <w:r w:rsidRPr="00C131A5">
        <w:t xml:space="preserve">La </w:t>
      </w:r>
      <w:r w:rsidR="00F676F0" w:rsidRPr="00C131A5">
        <w:t>description du projet (Titre, objectifs, contenus,</w:t>
      </w:r>
      <w:r w:rsidR="00E9527E" w:rsidRPr="00C131A5">
        <w:t xml:space="preserve"> </w:t>
      </w:r>
      <w:r w:rsidR="00F676F0" w:rsidRPr="00C131A5">
        <w:t>...).</w:t>
      </w:r>
    </w:p>
    <w:p w14:paraId="69F48ADF" w14:textId="77777777" w:rsidR="00C131A5" w:rsidRPr="00C131A5" w:rsidRDefault="00C131A5" w:rsidP="00C131A5">
      <w:pPr>
        <w:ind w:left="1800" w:right="0" w:firstLine="0"/>
        <w:jc w:val="left"/>
      </w:pPr>
    </w:p>
    <w:p w14:paraId="65808CFD" w14:textId="77777777" w:rsidR="00371BA6" w:rsidRDefault="00F676F0" w:rsidP="00F804FA">
      <w:pPr>
        <w:spacing w:after="9" w:line="249" w:lineRule="auto"/>
        <w:ind w:left="8" w:right="0" w:hanging="8"/>
        <w:jc w:val="left"/>
      </w:pPr>
      <w:r>
        <w:rPr>
          <w:b/>
        </w:rPr>
        <w:t>L</w:t>
      </w:r>
      <w:r w:rsidR="00E9527E">
        <w:rPr>
          <w:b/>
        </w:rPr>
        <w:t>e dépôt du document de participation</w:t>
      </w:r>
      <w:r>
        <w:rPr>
          <w:b/>
        </w:rPr>
        <w:t xml:space="preserve"> vaut acceptation du règlement. </w:t>
      </w:r>
    </w:p>
    <w:p w14:paraId="0FADA90B" w14:textId="77777777" w:rsidR="00371BA6" w:rsidRDefault="00F676F0" w:rsidP="00001ABF">
      <w:pPr>
        <w:spacing w:after="24" w:line="259" w:lineRule="auto"/>
        <w:ind w:left="708" w:right="0" w:firstLine="0"/>
      </w:pPr>
      <w:r>
        <w:t xml:space="preserve"> </w:t>
      </w:r>
    </w:p>
    <w:p w14:paraId="143ACA63" w14:textId="77777777" w:rsidR="00371BA6" w:rsidRPr="00F804FA" w:rsidRDefault="00F804FA" w:rsidP="00001ABF">
      <w:pPr>
        <w:numPr>
          <w:ilvl w:val="0"/>
          <w:numId w:val="2"/>
        </w:numPr>
        <w:spacing w:after="39" w:line="259" w:lineRule="auto"/>
        <w:ind w:right="0" w:hanging="360"/>
        <w:rPr>
          <w:b/>
          <w:sz w:val="24"/>
        </w:rPr>
      </w:pPr>
      <w:r>
        <w:rPr>
          <w:b/>
          <w:sz w:val="24"/>
        </w:rPr>
        <w:t>Les m</w:t>
      </w:r>
      <w:r w:rsidR="00F676F0" w:rsidRPr="00F804FA">
        <w:rPr>
          <w:b/>
          <w:sz w:val="24"/>
        </w:rPr>
        <w:t>oyens utilisés pour la production</w:t>
      </w:r>
    </w:p>
    <w:p w14:paraId="2E730511" w14:textId="77777777" w:rsidR="00371BA6" w:rsidRDefault="00F676F0" w:rsidP="00001ABF">
      <w:pPr>
        <w:ind w:right="0"/>
      </w:pPr>
      <w:r w:rsidRPr="007E5E24">
        <w:t>La production sera réalisée sur support numérique</w:t>
      </w:r>
      <w:r w:rsidR="00E44C0A" w:rsidRPr="007E5E24">
        <w:t xml:space="preserve"> vidéo avec bande son vocale et/ou musicale.</w:t>
      </w:r>
      <w:r>
        <w:t xml:space="preserve"> </w:t>
      </w:r>
    </w:p>
    <w:p w14:paraId="0D96337F" w14:textId="77777777" w:rsidR="00570494" w:rsidRPr="002408BD" w:rsidRDefault="00570494" w:rsidP="00001ABF">
      <w:pPr>
        <w:spacing w:after="16" w:line="259" w:lineRule="auto"/>
        <w:ind w:left="0" w:right="0" w:firstLine="0"/>
        <w:rPr>
          <w:color w:val="FF0000"/>
        </w:rPr>
      </w:pPr>
      <w:r w:rsidRPr="00E44C0A">
        <w:rPr>
          <w:color w:val="FF0000"/>
        </w:rPr>
        <w:t xml:space="preserve">Attention : </w:t>
      </w:r>
      <w:r>
        <w:rPr>
          <w:color w:val="FF0000"/>
        </w:rPr>
        <w:t xml:space="preserve">Seules les musiques libres de droits sont recevables. </w:t>
      </w:r>
    </w:p>
    <w:p w14:paraId="56424C34" w14:textId="77777777" w:rsidR="00371BA6" w:rsidRDefault="00F676F0" w:rsidP="00001ABF">
      <w:pPr>
        <w:ind w:right="0"/>
      </w:pPr>
      <w:r>
        <w:t xml:space="preserve">La participation au jeu concours est gratuite. </w:t>
      </w:r>
    </w:p>
    <w:p w14:paraId="48724227" w14:textId="77777777" w:rsidR="00371BA6" w:rsidRDefault="00F676F0" w:rsidP="00001ABF">
      <w:pPr>
        <w:spacing w:after="250"/>
        <w:ind w:right="0"/>
      </w:pPr>
      <w:r>
        <w:t xml:space="preserve">Les établissements scolaires prendront en charge les éventuels frais liés à la réalisation de la production. </w:t>
      </w:r>
    </w:p>
    <w:p w14:paraId="6260B525" w14:textId="77777777" w:rsidR="00371BA6" w:rsidRPr="00F804FA" w:rsidRDefault="00F804FA" w:rsidP="00001ABF">
      <w:pPr>
        <w:numPr>
          <w:ilvl w:val="0"/>
          <w:numId w:val="2"/>
        </w:numPr>
        <w:spacing w:after="39" w:line="259" w:lineRule="auto"/>
        <w:ind w:right="0" w:hanging="360"/>
        <w:rPr>
          <w:b/>
          <w:sz w:val="24"/>
        </w:rPr>
      </w:pPr>
      <w:r>
        <w:rPr>
          <w:b/>
          <w:sz w:val="24"/>
        </w:rPr>
        <w:t>La c</w:t>
      </w:r>
      <w:r w:rsidR="00F676F0" w:rsidRPr="00F804FA">
        <w:rPr>
          <w:b/>
          <w:sz w:val="24"/>
        </w:rPr>
        <w:t xml:space="preserve">harte graphique et </w:t>
      </w:r>
      <w:r>
        <w:rPr>
          <w:b/>
          <w:sz w:val="24"/>
        </w:rPr>
        <w:t xml:space="preserve">le </w:t>
      </w:r>
      <w:r w:rsidR="00F676F0" w:rsidRPr="00F804FA">
        <w:rPr>
          <w:b/>
          <w:sz w:val="24"/>
        </w:rPr>
        <w:t>cahier des charges techniques</w:t>
      </w:r>
    </w:p>
    <w:p w14:paraId="33124A9F" w14:textId="77777777" w:rsidR="00371BA6" w:rsidRDefault="00F676F0" w:rsidP="00001ABF">
      <w:pPr>
        <w:spacing w:after="44"/>
        <w:ind w:left="722" w:right="0"/>
      </w:pPr>
      <w:r>
        <w:t xml:space="preserve">Le format des </w:t>
      </w:r>
      <w:r w:rsidR="00E44C0A">
        <w:t>vidéos</w:t>
      </w:r>
      <w:r>
        <w:t xml:space="preserve"> devra être </w:t>
      </w:r>
      <w:r w:rsidR="00E44C0A">
        <w:t xml:space="preserve">en </w:t>
      </w:r>
      <w:r>
        <w:t xml:space="preserve">MP4 - durée 3 minutes maximum. </w:t>
      </w:r>
    </w:p>
    <w:p w14:paraId="5FC58B1A" w14:textId="77777777" w:rsidR="00371BA6" w:rsidRDefault="00F676F0" w:rsidP="00001ABF">
      <w:pPr>
        <w:ind w:left="710" w:right="0"/>
      </w:pPr>
      <w:r>
        <w:t xml:space="preserve">Les mentions obligatoires sont : auteurs, </w:t>
      </w:r>
      <w:r w:rsidR="002408BD">
        <w:t>enseignants(es)</w:t>
      </w:r>
      <w:r>
        <w:t xml:space="preserve">, établissement. </w:t>
      </w:r>
    </w:p>
    <w:p w14:paraId="38766061" w14:textId="77777777" w:rsidR="00371BA6" w:rsidRDefault="00F676F0" w:rsidP="00001ABF">
      <w:pPr>
        <w:ind w:left="710" w:right="0"/>
      </w:pPr>
      <w:r w:rsidRPr="00924F2A">
        <w:t xml:space="preserve">Le titre du jeu concours « </w:t>
      </w:r>
      <w:r w:rsidR="001731B0" w:rsidRPr="00924F2A">
        <w:t>Filme tes 4C pro !</w:t>
      </w:r>
      <w:r w:rsidRPr="00924F2A">
        <w:t xml:space="preserve"> » devra figurer sur la production.</w:t>
      </w:r>
      <w:r>
        <w:t xml:space="preserve"> </w:t>
      </w:r>
    </w:p>
    <w:p w14:paraId="305C2D59" w14:textId="77777777" w:rsidR="009A7BBB" w:rsidRDefault="009A7BBB" w:rsidP="00001ABF">
      <w:pPr>
        <w:ind w:left="710" w:right="0"/>
      </w:pPr>
    </w:p>
    <w:p w14:paraId="5B448D71" w14:textId="77777777" w:rsidR="00371BA6" w:rsidRPr="009A7BBB" w:rsidRDefault="009A7BBB" w:rsidP="00001ABF">
      <w:pPr>
        <w:numPr>
          <w:ilvl w:val="0"/>
          <w:numId w:val="2"/>
        </w:numPr>
        <w:spacing w:after="39" w:line="259" w:lineRule="auto"/>
        <w:ind w:right="0" w:hanging="360"/>
        <w:rPr>
          <w:b/>
          <w:sz w:val="24"/>
        </w:rPr>
      </w:pPr>
      <w:r>
        <w:rPr>
          <w:b/>
          <w:sz w:val="24"/>
        </w:rPr>
        <w:t>Le d</w:t>
      </w:r>
      <w:r w:rsidR="00F676F0" w:rsidRPr="009A7BBB">
        <w:rPr>
          <w:b/>
          <w:sz w:val="24"/>
        </w:rPr>
        <w:t>épôt des productions</w:t>
      </w:r>
    </w:p>
    <w:p w14:paraId="6FF30748" w14:textId="77777777" w:rsidR="00C131A5" w:rsidRDefault="00F676F0" w:rsidP="00001ABF">
      <w:pPr>
        <w:tabs>
          <w:tab w:val="center" w:pos="1131"/>
          <w:tab w:val="center" w:pos="3536"/>
        </w:tabs>
        <w:ind w:left="0" w:right="0" w:firstLine="0"/>
      </w:pPr>
      <w:r w:rsidRPr="00A64426">
        <w:t>Le dépôt des productions se fera sur</w:t>
      </w:r>
      <w:r w:rsidR="00C131A5" w:rsidRPr="00A64426">
        <w:t xml:space="preserve"> l’espace dédié dont l’adresse sera communiquée à la rentrée.</w:t>
      </w:r>
    </w:p>
    <w:p w14:paraId="596B5030" w14:textId="77777777" w:rsidR="00A64426" w:rsidRDefault="00A64426" w:rsidP="00001ABF">
      <w:pPr>
        <w:tabs>
          <w:tab w:val="center" w:pos="1131"/>
          <w:tab w:val="center" w:pos="3536"/>
        </w:tabs>
        <w:ind w:left="0" w:right="0" w:firstLine="0"/>
      </w:pPr>
    </w:p>
    <w:p w14:paraId="04F0252C" w14:textId="77777777" w:rsidR="00371BA6" w:rsidRPr="009A7BBB" w:rsidRDefault="009A7BBB" w:rsidP="00001ABF">
      <w:pPr>
        <w:numPr>
          <w:ilvl w:val="0"/>
          <w:numId w:val="2"/>
        </w:numPr>
        <w:spacing w:after="39" w:line="259" w:lineRule="auto"/>
        <w:ind w:right="0" w:hanging="360"/>
        <w:rPr>
          <w:b/>
          <w:sz w:val="24"/>
        </w:rPr>
      </w:pPr>
      <w:r>
        <w:rPr>
          <w:b/>
          <w:sz w:val="24"/>
        </w:rPr>
        <w:t>La c</w:t>
      </w:r>
      <w:r w:rsidR="00F676F0" w:rsidRPr="009A7BBB">
        <w:rPr>
          <w:b/>
          <w:sz w:val="24"/>
        </w:rPr>
        <w:t>omposition du jury</w:t>
      </w:r>
    </w:p>
    <w:p w14:paraId="0BCEB366" w14:textId="77777777" w:rsidR="00FC20D8" w:rsidRDefault="00F676F0" w:rsidP="00001ABF">
      <w:pPr>
        <w:spacing w:after="173"/>
        <w:ind w:left="718" w:right="0"/>
      </w:pPr>
      <w:r>
        <w:t xml:space="preserve">Le jury sera composé de membres représentant l’Union Européenne, la DANE, l’équipe </w:t>
      </w:r>
      <w:r w:rsidR="00E44C0A">
        <w:t>élargie Ambition 21</w:t>
      </w:r>
      <w:r w:rsidR="00FC20D8">
        <w:t xml:space="preserve">. </w:t>
      </w:r>
    </w:p>
    <w:p w14:paraId="13C4FC31" w14:textId="77777777" w:rsidR="00371BA6" w:rsidRDefault="0086606D" w:rsidP="00001ABF">
      <w:pPr>
        <w:spacing w:after="173"/>
        <w:ind w:left="718" w:right="0"/>
      </w:pPr>
      <w:r>
        <w:lastRenderedPageBreak/>
        <w:t>Les c</w:t>
      </w:r>
      <w:r w:rsidR="00F676F0">
        <w:t xml:space="preserve">ritères d’appréciation du jury :  </w:t>
      </w:r>
    </w:p>
    <w:p w14:paraId="070B96C1" w14:textId="77777777" w:rsidR="002408BD" w:rsidRDefault="00F676F0" w:rsidP="00001ABF">
      <w:pPr>
        <w:spacing w:after="0"/>
        <w:ind w:left="708"/>
      </w:pPr>
      <w:r w:rsidRPr="0014690F">
        <w:t xml:space="preserve">L’évaluation se fera à partir de la production finale restituée. </w:t>
      </w:r>
      <w:r w:rsidR="002408BD">
        <w:t xml:space="preserve">Elle portera sur le fond et la forme du support transmis en lien avec le </w:t>
      </w:r>
      <w:r w:rsidR="002408BD" w:rsidRPr="0014690F">
        <w:t>sujet : «</w:t>
      </w:r>
      <w:r w:rsidR="0014690F" w:rsidRPr="0014690F">
        <w:t xml:space="preserve"> Filme tes 4C pro !</w:t>
      </w:r>
      <w:r w:rsidR="002408BD" w:rsidRPr="0014690F">
        <w:t> ».</w:t>
      </w:r>
    </w:p>
    <w:p w14:paraId="62A3315E" w14:textId="77777777" w:rsidR="002408BD" w:rsidRDefault="002408BD" w:rsidP="00001ABF">
      <w:pPr>
        <w:spacing w:after="0"/>
        <w:ind w:left="708"/>
      </w:pPr>
      <w:r>
        <w:t>Veillez à la qualité du son et de l’image afin de faciliter le visionnage par le jury.</w:t>
      </w:r>
    </w:p>
    <w:p w14:paraId="29A9D963" w14:textId="77777777" w:rsidR="00A64426" w:rsidRDefault="00A64426" w:rsidP="00001ABF">
      <w:pPr>
        <w:spacing w:after="0"/>
        <w:ind w:left="708"/>
      </w:pPr>
    </w:p>
    <w:p w14:paraId="74057691" w14:textId="77777777" w:rsidR="00371BA6" w:rsidRDefault="00F676F0" w:rsidP="00001ABF">
      <w:pPr>
        <w:spacing w:after="170"/>
        <w:ind w:left="718" w:right="0"/>
      </w:pPr>
      <w:r w:rsidRPr="00FC26DE">
        <w:t xml:space="preserve">. </w:t>
      </w:r>
      <w:r w:rsidRPr="00FC26DE">
        <w:rPr>
          <w:b/>
        </w:rPr>
        <w:t>Les décisions du jury sont souveraines et sans appel.</w:t>
      </w:r>
      <w:r>
        <w:rPr>
          <w:b/>
        </w:rPr>
        <w:t xml:space="preserve"> </w:t>
      </w:r>
      <w:r>
        <w:t xml:space="preserve"> </w:t>
      </w:r>
    </w:p>
    <w:p w14:paraId="10A27D15" w14:textId="77777777" w:rsidR="00371BA6" w:rsidRPr="0086606D" w:rsidRDefault="0086606D" w:rsidP="00001ABF">
      <w:pPr>
        <w:numPr>
          <w:ilvl w:val="0"/>
          <w:numId w:val="2"/>
        </w:numPr>
        <w:spacing w:after="39" w:line="259" w:lineRule="auto"/>
        <w:ind w:right="0" w:hanging="360"/>
        <w:rPr>
          <w:b/>
          <w:sz w:val="24"/>
        </w:rPr>
      </w:pPr>
      <w:r>
        <w:rPr>
          <w:b/>
          <w:sz w:val="24"/>
        </w:rPr>
        <w:t>Le p</w:t>
      </w:r>
      <w:r w:rsidR="00F676F0" w:rsidRPr="0086606D">
        <w:rPr>
          <w:b/>
          <w:sz w:val="24"/>
        </w:rPr>
        <w:t>rix du concours</w:t>
      </w:r>
    </w:p>
    <w:p w14:paraId="44A55164" w14:textId="77777777" w:rsidR="00371BA6" w:rsidRDefault="002408BD" w:rsidP="00001ABF">
      <w:pPr>
        <w:ind w:left="718" w:right="0"/>
      </w:pPr>
      <w:r w:rsidRPr="00A75032">
        <w:t>Participation à un</w:t>
      </w:r>
      <w:r w:rsidR="00F676F0" w:rsidRPr="00A75032">
        <w:t xml:space="preserve"> séminaire </w:t>
      </w:r>
      <w:r w:rsidRPr="00A75032">
        <w:t xml:space="preserve">professionnel à Paris qui </w:t>
      </w:r>
      <w:r w:rsidR="00F676F0" w:rsidRPr="00A75032">
        <w:t xml:space="preserve">se déroulera en </w:t>
      </w:r>
      <w:r w:rsidRPr="00A75032">
        <w:t>novembre 2020</w:t>
      </w:r>
      <w:r w:rsidR="00F676F0" w:rsidRPr="00A75032">
        <w:t>.</w:t>
      </w:r>
      <w:r w:rsidR="00FC45C3" w:rsidRPr="00A75032">
        <w:t xml:space="preserve"> Selon</w:t>
      </w:r>
      <w:r w:rsidR="00FC45C3">
        <w:t xml:space="preserve"> situation sanitaire. En cas d’impossibilité, un nouveau prix sera envisagé.</w:t>
      </w:r>
      <w:r w:rsidR="00F676F0">
        <w:t xml:space="preserve"> </w:t>
      </w:r>
    </w:p>
    <w:p w14:paraId="15303D1A" w14:textId="77777777" w:rsidR="00371BA6" w:rsidRDefault="00F676F0" w:rsidP="00001ABF">
      <w:pPr>
        <w:spacing w:after="41" w:line="259" w:lineRule="auto"/>
        <w:ind w:left="708" w:right="0" w:firstLine="0"/>
      </w:pPr>
      <w:r>
        <w:t xml:space="preserve"> </w:t>
      </w:r>
    </w:p>
    <w:p w14:paraId="76A4C4C4" w14:textId="77777777" w:rsidR="00371BA6" w:rsidRDefault="00F676F0" w:rsidP="00001ABF">
      <w:pPr>
        <w:pStyle w:val="Titre1"/>
        <w:ind w:left="-5"/>
        <w:jc w:val="both"/>
      </w:pPr>
      <w:r>
        <w:rPr>
          <w:u w:val="none"/>
        </w:rPr>
        <w:t>3.</w:t>
      </w:r>
      <w:r>
        <w:t xml:space="preserve"> INFORMATIONS RENSEIGNEMENTS</w:t>
      </w:r>
      <w:r>
        <w:rPr>
          <w:u w:val="none"/>
        </w:rPr>
        <w:t xml:space="preserve"> </w:t>
      </w:r>
    </w:p>
    <w:p w14:paraId="2A1D877E" w14:textId="77777777" w:rsidR="00371BA6" w:rsidRDefault="00F676F0" w:rsidP="00001ABF">
      <w:pPr>
        <w:spacing w:after="18" w:line="259" w:lineRule="auto"/>
        <w:ind w:left="-5" w:right="0"/>
      </w:pPr>
      <w:r>
        <w:t xml:space="preserve">- </w:t>
      </w:r>
      <w:r>
        <w:rPr>
          <w:u w:val="single" w:color="000000"/>
        </w:rPr>
        <w:t>Organisateur</w:t>
      </w:r>
      <w:r>
        <w:t xml:space="preserve"> :  </w:t>
      </w:r>
    </w:p>
    <w:p w14:paraId="49E3C304" w14:textId="77777777" w:rsidR="00371BA6" w:rsidRDefault="00F676F0" w:rsidP="00001ABF">
      <w:pPr>
        <w:ind w:left="-5" w:right="0"/>
      </w:pPr>
      <w:r>
        <w:t xml:space="preserve">Académie de Nancy-Metz - Délégation </w:t>
      </w:r>
      <w:r w:rsidR="007E306F">
        <w:t>A</w:t>
      </w:r>
      <w:r>
        <w:t xml:space="preserve">cadémique au </w:t>
      </w:r>
      <w:r w:rsidR="007E306F">
        <w:t>N</w:t>
      </w:r>
      <w:r>
        <w:t>umérique pour l'</w:t>
      </w:r>
      <w:r w:rsidR="007E306F">
        <w:t>E</w:t>
      </w:r>
      <w:r>
        <w:t xml:space="preserve">ducation / DANE </w:t>
      </w:r>
    </w:p>
    <w:p w14:paraId="41BD4CEA" w14:textId="77777777" w:rsidR="00371BA6" w:rsidRDefault="00F676F0" w:rsidP="00001ABF">
      <w:pPr>
        <w:ind w:left="-5" w:right="0"/>
      </w:pPr>
      <w:r>
        <w:t xml:space="preserve">Rectorat de Nancy-Metz - Site </w:t>
      </w:r>
      <w:proofErr w:type="spellStart"/>
      <w:r>
        <w:t>Santifontaine</w:t>
      </w:r>
      <w:proofErr w:type="spellEnd"/>
      <w:r>
        <w:t xml:space="preserve"> </w:t>
      </w:r>
    </w:p>
    <w:p w14:paraId="163C8C65" w14:textId="77777777" w:rsidR="00371BA6" w:rsidRDefault="00F676F0" w:rsidP="00001ABF">
      <w:pPr>
        <w:ind w:left="-5" w:right="0"/>
      </w:pPr>
      <w:r>
        <w:t xml:space="preserve">2 rue Philippe de Gueldres - 54000 NANCY </w:t>
      </w:r>
    </w:p>
    <w:p w14:paraId="2BE2BAEF" w14:textId="77777777" w:rsidR="00371BA6" w:rsidRDefault="00F676F0" w:rsidP="00001ABF">
      <w:pPr>
        <w:spacing w:after="51" w:line="259" w:lineRule="auto"/>
        <w:ind w:left="0" w:right="0" w:firstLine="0"/>
      </w:pPr>
      <w:r>
        <w:rPr>
          <w:sz w:val="18"/>
        </w:rPr>
        <w:t xml:space="preserve"> </w:t>
      </w:r>
    </w:p>
    <w:p w14:paraId="342A3E2A" w14:textId="77777777" w:rsidR="00371BA6" w:rsidRDefault="00A75032" w:rsidP="00001ABF">
      <w:pPr>
        <w:numPr>
          <w:ilvl w:val="0"/>
          <w:numId w:val="7"/>
        </w:numPr>
        <w:spacing w:after="18" w:line="259" w:lineRule="auto"/>
        <w:ind w:right="0" w:hanging="118"/>
      </w:pPr>
      <w:r>
        <w:rPr>
          <w:u w:val="single" w:color="000000"/>
        </w:rPr>
        <w:t>Inscription dans le projet et c</w:t>
      </w:r>
      <w:r w:rsidR="00F676F0">
        <w:rPr>
          <w:u w:val="single" w:color="000000"/>
        </w:rPr>
        <w:t>ommunication sur l’autorisation à utiliser les noms et prénoms des candidats</w:t>
      </w:r>
      <w:r w:rsidR="00F676F0">
        <w:t xml:space="preserve"> : </w:t>
      </w:r>
    </w:p>
    <w:p w14:paraId="539F94D8" w14:textId="77777777" w:rsidR="00FC20D8" w:rsidRDefault="00F676F0" w:rsidP="00001ABF">
      <w:pPr>
        <w:ind w:left="-5" w:right="0"/>
      </w:pPr>
      <w:r>
        <w:t xml:space="preserve">L’enseignant responsable devra s’assurer que </w:t>
      </w:r>
      <w:r w:rsidR="00A75032">
        <w:t xml:space="preserve">chaque élève participant au concours est inscrit au projet par le biais du </w:t>
      </w:r>
      <w:hyperlink r:id="rId14" w:history="1">
        <w:r w:rsidR="00A75032" w:rsidRPr="006302AA">
          <w:rPr>
            <w:rStyle w:val="Lienhypertexte"/>
          </w:rPr>
          <w:t xml:space="preserve">questionnaire </w:t>
        </w:r>
        <w:r w:rsidR="006302AA" w:rsidRPr="006302AA">
          <w:rPr>
            <w:rStyle w:val="Lienhypertexte"/>
          </w:rPr>
          <w:t>européen en ligne</w:t>
        </w:r>
      </w:hyperlink>
      <w:r w:rsidR="00A75032">
        <w:t xml:space="preserve"> et que </w:t>
      </w:r>
      <w:r>
        <w:t xml:space="preserve">la </w:t>
      </w:r>
      <w:hyperlink r:id="rId15" w:history="1">
        <w:r w:rsidRPr="006302AA">
          <w:rPr>
            <w:rStyle w:val="Lienhypertexte"/>
          </w:rPr>
          <w:t xml:space="preserve">demande d’autorisation </w:t>
        </w:r>
        <w:r w:rsidR="00A75032" w:rsidRPr="006302AA">
          <w:rPr>
            <w:rStyle w:val="Lienhypertexte"/>
          </w:rPr>
          <w:t>d’utilisation de l’image et des travaux</w:t>
        </w:r>
      </w:hyperlink>
      <w:r w:rsidR="00A75032">
        <w:t xml:space="preserve"> est </w:t>
      </w:r>
      <w:r>
        <w:t>complétée pour ch</w:t>
      </w:r>
      <w:r w:rsidR="00A75032">
        <w:t>acun.</w:t>
      </w:r>
    </w:p>
    <w:p w14:paraId="2C1DF62A" w14:textId="77777777" w:rsidR="00371BA6" w:rsidRDefault="00371BA6" w:rsidP="00001ABF">
      <w:pPr>
        <w:spacing w:after="51" w:line="259" w:lineRule="auto"/>
        <w:ind w:left="0" w:right="0" w:firstLine="0"/>
      </w:pPr>
    </w:p>
    <w:p w14:paraId="14797EFB" w14:textId="77777777" w:rsidR="00371BA6" w:rsidRDefault="00F676F0" w:rsidP="00001ABF">
      <w:pPr>
        <w:numPr>
          <w:ilvl w:val="0"/>
          <w:numId w:val="7"/>
        </w:numPr>
        <w:spacing w:after="18" w:line="259" w:lineRule="auto"/>
        <w:ind w:right="0" w:hanging="118"/>
      </w:pPr>
      <w:r>
        <w:rPr>
          <w:u w:val="single" w:color="000000"/>
        </w:rPr>
        <w:t>Propriété intellectuelle</w:t>
      </w:r>
      <w:r>
        <w:t xml:space="preserve"> :  </w:t>
      </w:r>
    </w:p>
    <w:p w14:paraId="14090EDF" w14:textId="77777777" w:rsidR="00371BA6" w:rsidRDefault="00F676F0" w:rsidP="00001ABF">
      <w:pPr>
        <w:ind w:left="-5" w:right="0"/>
      </w:pPr>
      <w:r>
        <w:t xml:space="preserve"> « Droits de propriété intellectuelle » signifie toute invention, tout droit d’auteur et droit relatif à une marque, un modèle, et plus généralement tout élément susceptible d’être protégé par les lois ou les conventions internationales sur la propriété intellectuelle. </w:t>
      </w:r>
    </w:p>
    <w:p w14:paraId="3A8C3084" w14:textId="77777777" w:rsidR="00371BA6" w:rsidRDefault="00F676F0" w:rsidP="00001ABF">
      <w:pPr>
        <w:ind w:left="-5" w:right="0"/>
      </w:pPr>
      <w:r>
        <w:t xml:space="preserve">Recommandations : pour toute information sur les licences et leurs protections, l’enseignant peut visiter le site creativecommons.fr. </w:t>
      </w:r>
    </w:p>
    <w:p w14:paraId="2F2E17F0" w14:textId="77777777" w:rsidR="00371BA6" w:rsidRDefault="00F676F0" w:rsidP="00001ABF">
      <w:pPr>
        <w:ind w:left="-5" w:right="0"/>
      </w:pPr>
      <w:r>
        <w:t xml:space="preserve">Les lauréats déclarent et garantissent ne pas avoir copié ou imité une création protégée et appartenant à un tiers.  </w:t>
      </w:r>
    </w:p>
    <w:p w14:paraId="16591FD1" w14:textId="77777777" w:rsidR="00371BA6" w:rsidRDefault="00F676F0" w:rsidP="00001ABF">
      <w:pPr>
        <w:ind w:left="-5" w:right="0"/>
      </w:pPr>
      <w:r>
        <w:t>Ils donnent l’autorisation à l’organisateur de diffuser leurs productions sur le site</w:t>
      </w:r>
      <w:r w:rsidR="006302AA">
        <w:t xml:space="preserve"> </w:t>
      </w:r>
      <w:hyperlink r:id="rId16" w:history="1">
        <w:r w:rsidR="006302AA" w:rsidRPr="006302AA">
          <w:rPr>
            <w:rStyle w:val="Lienhypertexte"/>
          </w:rPr>
          <w:t>numavenir.com</w:t>
        </w:r>
      </w:hyperlink>
      <w:r w:rsidR="006302AA">
        <w:t>.</w:t>
      </w:r>
    </w:p>
    <w:p w14:paraId="74264F4B" w14:textId="77777777" w:rsidR="00371BA6" w:rsidRDefault="00F676F0" w:rsidP="00001ABF">
      <w:pPr>
        <w:spacing w:after="51" w:line="259" w:lineRule="auto"/>
        <w:ind w:left="0" w:right="0" w:firstLine="0"/>
      </w:pPr>
      <w:r>
        <w:rPr>
          <w:sz w:val="18"/>
        </w:rPr>
        <w:t xml:space="preserve"> </w:t>
      </w:r>
    </w:p>
    <w:p w14:paraId="7CBCDD30" w14:textId="77777777" w:rsidR="00371BA6" w:rsidRDefault="00F676F0" w:rsidP="00001ABF">
      <w:pPr>
        <w:numPr>
          <w:ilvl w:val="0"/>
          <w:numId w:val="7"/>
        </w:numPr>
        <w:spacing w:after="18" w:line="259" w:lineRule="auto"/>
        <w:ind w:right="0" w:hanging="118"/>
      </w:pPr>
      <w:r>
        <w:rPr>
          <w:u w:val="single" w:color="000000"/>
        </w:rPr>
        <w:t>Réserves</w:t>
      </w:r>
      <w:r>
        <w:t xml:space="preserve"> :  </w:t>
      </w:r>
    </w:p>
    <w:p w14:paraId="747E7ED5" w14:textId="77777777" w:rsidR="00371BA6" w:rsidRDefault="00F676F0" w:rsidP="00001ABF">
      <w:pPr>
        <w:spacing w:after="203"/>
        <w:ind w:left="-5" w:right="0"/>
      </w:pPr>
      <w:r>
        <w:t xml:space="preserve">L’organisateur se réserve le droit de modifier, différer ou annuler ce concours sans préavis et sans avoir à en justifier les raisons. </w:t>
      </w:r>
    </w:p>
    <w:p w14:paraId="33D4B015" w14:textId="77777777" w:rsidR="00371BA6" w:rsidRDefault="00F676F0" w:rsidP="00D924C0">
      <w:pPr>
        <w:numPr>
          <w:ilvl w:val="0"/>
          <w:numId w:val="7"/>
        </w:numPr>
        <w:spacing w:after="18" w:line="259" w:lineRule="auto"/>
        <w:ind w:right="0" w:hanging="118"/>
        <w:jc w:val="left"/>
      </w:pPr>
      <w:r>
        <w:rPr>
          <w:u w:val="single" w:color="000000"/>
        </w:rPr>
        <w:t>Responsabilité</w:t>
      </w:r>
      <w:r>
        <w:t xml:space="preserve"> :  </w:t>
      </w:r>
    </w:p>
    <w:p w14:paraId="0173F577" w14:textId="77777777" w:rsidR="00371BA6" w:rsidRDefault="00F676F0" w:rsidP="00001ABF">
      <w:pPr>
        <w:ind w:left="-5" w:right="0"/>
      </w:pPr>
      <w:r>
        <w:t xml:space="preserve">L’organisateur ne pourra être tenu pour responsable en cas de modification totale ou partielle, de suspension, d’interruption, de report ou annulation du concours pour des raisons indépendantes de sa volonté. </w:t>
      </w:r>
    </w:p>
    <w:p w14:paraId="589C95EB" w14:textId="77777777" w:rsidR="00371BA6" w:rsidRDefault="00F676F0" w:rsidP="00D924C0">
      <w:pPr>
        <w:spacing w:after="0" w:line="259" w:lineRule="auto"/>
        <w:ind w:left="0" w:right="0" w:firstLine="0"/>
        <w:jc w:val="left"/>
      </w:pPr>
      <w:r>
        <w:t xml:space="preserve"> </w:t>
      </w:r>
    </w:p>
    <w:p w14:paraId="0A30415A" w14:textId="77777777" w:rsidR="00371BA6" w:rsidRDefault="00F676F0" w:rsidP="00D924C0">
      <w:pPr>
        <w:numPr>
          <w:ilvl w:val="0"/>
          <w:numId w:val="7"/>
        </w:numPr>
        <w:spacing w:after="18" w:line="259" w:lineRule="auto"/>
        <w:ind w:right="0" w:hanging="118"/>
        <w:jc w:val="left"/>
      </w:pPr>
      <w:r>
        <w:rPr>
          <w:u w:val="single" w:color="000000"/>
        </w:rPr>
        <w:t>Dépôt et consultation du règlement</w:t>
      </w:r>
      <w:r>
        <w:t xml:space="preserve"> : </w:t>
      </w:r>
    </w:p>
    <w:p w14:paraId="7847C4A0" w14:textId="0A3C3B71" w:rsidR="00371BA6" w:rsidRDefault="00F676F0" w:rsidP="00D924C0">
      <w:pPr>
        <w:ind w:left="-5" w:right="0"/>
        <w:jc w:val="left"/>
      </w:pPr>
      <w:r w:rsidRPr="000704BB">
        <w:t>Le règlement est consultable sur le site Numaveni</w:t>
      </w:r>
      <w:r w:rsidR="000704BB" w:rsidRPr="000704BB">
        <w:t>r</w:t>
      </w:r>
      <w:r w:rsidR="000704BB">
        <w:t xml:space="preserve"> </w:t>
      </w:r>
      <w:hyperlink r:id="rId17" w:history="1">
        <w:r w:rsidR="000704BB" w:rsidRPr="00784CA3">
          <w:rPr>
            <w:rStyle w:val="Lienhypertexte"/>
          </w:rPr>
          <w:t>http://numavenir.com/jeu-concours-ambition-21-filme-tes-4c-pro/</w:t>
        </w:r>
      </w:hyperlink>
    </w:p>
    <w:p w14:paraId="257500E6" w14:textId="77777777" w:rsidR="000704BB" w:rsidRDefault="000704BB" w:rsidP="00D924C0">
      <w:pPr>
        <w:ind w:left="-5" w:right="0"/>
        <w:jc w:val="left"/>
      </w:pPr>
    </w:p>
    <w:sectPr w:rsidR="000704BB">
      <w:headerReference w:type="default" r:id="rId18"/>
      <w:footerReference w:type="even" r:id="rId19"/>
      <w:footerReference w:type="default" r:id="rId20"/>
      <w:footerReference w:type="first" r:id="rId21"/>
      <w:pgSz w:w="11906" w:h="16838"/>
      <w:pgMar w:top="610" w:right="1131" w:bottom="860" w:left="1419" w:header="7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1F02" w14:textId="77777777" w:rsidR="00B66A28" w:rsidRDefault="00B66A28">
      <w:pPr>
        <w:spacing w:after="0" w:line="240" w:lineRule="auto"/>
      </w:pPr>
      <w:r>
        <w:separator/>
      </w:r>
    </w:p>
  </w:endnote>
  <w:endnote w:type="continuationSeparator" w:id="0">
    <w:p w14:paraId="6F0D933A" w14:textId="77777777" w:rsidR="00B66A28" w:rsidRDefault="00B6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EDD3" w14:textId="77777777" w:rsidR="00371BA6" w:rsidRDefault="00F676F0">
    <w:pPr>
      <w:tabs>
        <w:tab w:val="right" w:pos="9357"/>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6F21BDD6" wp14:editId="7C7CBA57">
              <wp:simplePos x="0" y="0"/>
              <wp:positionH relativeFrom="page">
                <wp:posOffset>882701</wp:posOffset>
              </wp:positionH>
              <wp:positionV relativeFrom="page">
                <wp:posOffset>10173919</wp:posOffset>
              </wp:positionV>
              <wp:extent cx="5978017" cy="56388"/>
              <wp:effectExtent l="0" t="0" r="0" b="0"/>
              <wp:wrapSquare wrapText="bothSides"/>
              <wp:docPr id="6803" name="Group 6803"/>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43" name="Shape 6943"/>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44" name="Shape 6944"/>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6803" style="width:470.71pt;height:4.44pt;position:absolute;mso-position-horizontal-relative:page;mso-position-horizontal:absolute;margin-left:69.504pt;mso-position-vertical-relative:page;margin-top:801.096pt;" coordsize="59780,563">
              <v:shape id="Shape 6945" style="position:absolute;width:59780;height:381;left:0;top:0;" coordsize="5978017,38100" path="m0,0l5978017,0l5978017,38100l0,38100l0,0">
                <v:stroke weight="0pt" endcap="flat" joinstyle="miter" miterlimit="10" on="false" color="#000000" opacity="0"/>
                <v:fill on="true" color="#548dd4"/>
              </v:shape>
              <v:shape id="Shape 6946" style="position:absolute;width:59780;height:91;left:0;top:472;" coordsize="5978017,9144" path="m0,0l5978017,0l5978017,9144l0,9144l0,0">
                <v:stroke weight="0pt" endcap="flat" joinstyle="miter" miterlimit="10" on="false" color="#000000" opacity="0"/>
                <v:fill on="true" color="#548dd4"/>
              </v:shape>
              <w10:wrap type="square"/>
            </v:group>
          </w:pict>
        </mc:Fallback>
      </mc:AlternateContent>
    </w:r>
    <w:r>
      <w:rPr>
        <w:rFonts w:ascii="Cambria" w:eastAsia="Cambria" w:hAnsi="Cambria" w:cs="Cambria"/>
      </w:rPr>
      <w:t xml:space="preserve">Pourquoi pas moi ?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9850" w14:textId="77777777" w:rsidR="00371BA6" w:rsidRDefault="00F676F0">
    <w:pPr>
      <w:tabs>
        <w:tab w:val="right" w:pos="9357"/>
      </w:tabs>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5805A8B2" wp14:editId="6C258FB3">
              <wp:simplePos x="0" y="0"/>
              <wp:positionH relativeFrom="page">
                <wp:posOffset>882701</wp:posOffset>
              </wp:positionH>
              <wp:positionV relativeFrom="page">
                <wp:posOffset>10173919</wp:posOffset>
              </wp:positionV>
              <wp:extent cx="5978017" cy="56388"/>
              <wp:effectExtent l="0" t="0" r="0" b="0"/>
              <wp:wrapSquare wrapText="bothSides"/>
              <wp:docPr id="6787" name="Group 6787"/>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39" name="Shape 6939"/>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40" name="Shape 6940"/>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6787" style="width:470.71pt;height:4.44pt;position:absolute;mso-position-horizontal-relative:page;mso-position-horizontal:absolute;margin-left:69.504pt;mso-position-vertical-relative:page;margin-top:801.096pt;" coordsize="59780,563">
              <v:shape id="Shape 6941" style="position:absolute;width:59780;height:381;left:0;top:0;" coordsize="5978017,38100" path="m0,0l5978017,0l5978017,38100l0,38100l0,0">
                <v:stroke weight="0pt" endcap="flat" joinstyle="miter" miterlimit="10" on="false" color="#000000" opacity="0"/>
                <v:fill on="true" color="#548dd4"/>
              </v:shape>
              <v:shape id="Shape 6942" style="position:absolute;width:59780;height:91;left:0;top:472;" coordsize="5978017,9144" path="m0,0l5978017,0l5978017,9144l0,9144l0,0">
                <v:stroke weight="0pt" endcap="flat" joinstyle="miter" miterlimit="10" on="false" color="#000000" opacity="0"/>
                <v:fill on="true" color="#548dd4"/>
              </v:shape>
              <w10:wrap type="square"/>
            </v:group>
          </w:pict>
        </mc:Fallback>
      </mc:AlternateContent>
    </w:r>
    <w:r>
      <w:rPr>
        <w:rFonts w:ascii="Cambria" w:eastAsia="Cambria" w:hAnsi="Cambria" w:cs="Cambria"/>
      </w:rPr>
      <w:tab/>
      <w:t xml:space="preserve">Page </w:t>
    </w:r>
    <w:r>
      <w:fldChar w:fldCharType="begin"/>
    </w:r>
    <w:r>
      <w:instrText xml:space="preserve"> PAGE   \* MERGEFORMAT </w:instrText>
    </w:r>
    <w:r>
      <w:fldChar w:fldCharType="separate"/>
    </w:r>
    <w:r w:rsidR="00001ABF" w:rsidRPr="00001ABF">
      <w:rPr>
        <w:rFonts w:ascii="Cambria" w:eastAsia="Cambria" w:hAnsi="Cambria" w:cs="Cambria"/>
        <w:noProof/>
      </w:rPr>
      <w:t>3</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2B8A" w14:textId="77777777" w:rsidR="00371BA6" w:rsidRDefault="00F676F0">
    <w:pPr>
      <w:tabs>
        <w:tab w:val="right" w:pos="93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7806BA76" wp14:editId="352C4B8F">
              <wp:simplePos x="0" y="0"/>
              <wp:positionH relativeFrom="page">
                <wp:posOffset>882701</wp:posOffset>
              </wp:positionH>
              <wp:positionV relativeFrom="page">
                <wp:posOffset>10173919</wp:posOffset>
              </wp:positionV>
              <wp:extent cx="5978017" cy="56388"/>
              <wp:effectExtent l="0" t="0" r="0" b="0"/>
              <wp:wrapSquare wrapText="bothSides"/>
              <wp:docPr id="6771" name="Group 6771"/>
              <wp:cNvGraphicFramePr/>
              <a:graphic xmlns:a="http://schemas.openxmlformats.org/drawingml/2006/main">
                <a:graphicData uri="http://schemas.microsoft.com/office/word/2010/wordprocessingGroup">
                  <wpg:wgp>
                    <wpg:cNvGrpSpPr/>
                    <wpg:grpSpPr>
                      <a:xfrm>
                        <a:off x="0" y="0"/>
                        <a:ext cx="5978017" cy="56388"/>
                        <a:chOff x="0" y="0"/>
                        <a:chExt cx="5978017" cy="56388"/>
                      </a:xfrm>
                    </wpg:grpSpPr>
                    <wps:wsp>
                      <wps:cNvPr id="6935" name="Shape 6935"/>
                      <wps:cNvSpPr/>
                      <wps:spPr>
                        <a:xfrm>
                          <a:off x="0" y="0"/>
                          <a:ext cx="5978017" cy="38100"/>
                        </a:xfrm>
                        <a:custGeom>
                          <a:avLst/>
                          <a:gdLst/>
                          <a:ahLst/>
                          <a:cxnLst/>
                          <a:rect l="0" t="0" r="0" b="0"/>
                          <a:pathLst>
                            <a:path w="5978017" h="38100">
                              <a:moveTo>
                                <a:pt x="0" y="0"/>
                              </a:moveTo>
                              <a:lnTo>
                                <a:pt x="5978017" y="0"/>
                              </a:lnTo>
                              <a:lnTo>
                                <a:pt x="5978017" y="38100"/>
                              </a:lnTo>
                              <a:lnTo>
                                <a:pt x="0" y="3810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6936" name="Shape 6936"/>
                      <wps:cNvSpPr/>
                      <wps:spPr>
                        <a:xfrm>
                          <a:off x="0" y="47244"/>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anchor>
          </w:drawing>
        </mc:Choice>
        <mc:Fallback xmlns:a="http://schemas.openxmlformats.org/drawingml/2006/main">
          <w:pict>
            <v:group id="Group 6771" style="width:470.71pt;height:4.44pt;position:absolute;mso-position-horizontal-relative:page;mso-position-horizontal:absolute;margin-left:69.504pt;mso-position-vertical-relative:page;margin-top:801.096pt;" coordsize="59780,563">
              <v:shape id="Shape 6937" style="position:absolute;width:59780;height:381;left:0;top:0;" coordsize="5978017,38100" path="m0,0l5978017,0l5978017,38100l0,38100l0,0">
                <v:stroke weight="0pt" endcap="flat" joinstyle="miter" miterlimit="10" on="false" color="#000000" opacity="0"/>
                <v:fill on="true" color="#548dd4"/>
              </v:shape>
              <v:shape id="Shape 6938" style="position:absolute;width:59780;height:91;left:0;top:472;" coordsize="5978017,9144" path="m0,0l5978017,0l5978017,9144l0,9144l0,0">
                <v:stroke weight="0pt" endcap="flat" joinstyle="miter" miterlimit="10" on="false" color="#000000" opacity="0"/>
                <v:fill on="true" color="#548dd4"/>
              </v:shape>
              <w10:wrap type="square"/>
            </v:group>
          </w:pict>
        </mc:Fallback>
      </mc:AlternateContent>
    </w:r>
    <w:r>
      <w:rPr>
        <w:rFonts w:ascii="Cambria" w:eastAsia="Cambria" w:hAnsi="Cambria" w:cs="Cambria"/>
      </w:rPr>
      <w:t xml:space="preserve">Pourquoi pas moi ?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DE69" w14:textId="77777777" w:rsidR="00B66A28" w:rsidRDefault="00B66A28">
      <w:pPr>
        <w:spacing w:after="0" w:line="240" w:lineRule="auto"/>
      </w:pPr>
      <w:r>
        <w:separator/>
      </w:r>
    </w:p>
  </w:footnote>
  <w:footnote w:type="continuationSeparator" w:id="0">
    <w:p w14:paraId="40BD49A7" w14:textId="77777777" w:rsidR="00B66A28" w:rsidRDefault="00B6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03DC" w14:textId="77777777" w:rsidR="00D32469" w:rsidRDefault="00C80F04">
    <w:pPr>
      <w:pStyle w:val="En-tte"/>
    </w:pPr>
    <w:r>
      <w:rPr>
        <w:noProof/>
      </w:rPr>
      <w:drawing>
        <wp:anchor distT="0" distB="0" distL="114300" distR="114300" simplePos="0" relativeHeight="251661312" behindDoc="1" locked="0" layoutInCell="1" allowOverlap="1" wp14:anchorId="7513AB06" wp14:editId="0E950756">
          <wp:simplePos x="0" y="0"/>
          <wp:positionH relativeFrom="column">
            <wp:posOffset>5499735</wp:posOffset>
          </wp:positionH>
          <wp:positionV relativeFrom="paragraph">
            <wp:posOffset>-236855</wp:posOffset>
          </wp:positionV>
          <wp:extent cx="844550" cy="344805"/>
          <wp:effectExtent l="0" t="0" r="6350" b="0"/>
          <wp:wrapTight wrapText="bothSides">
            <wp:wrapPolygon edited="0">
              <wp:start x="0" y="0"/>
              <wp:lineTo x="0" y="20685"/>
              <wp:lineTo x="16565" y="20685"/>
              <wp:lineTo x="18514" y="19890"/>
              <wp:lineTo x="21438" y="15912"/>
              <wp:lineTo x="21438" y="0"/>
              <wp:lineTo x="0" y="0"/>
            </wp:wrapPolygon>
          </wp:wrapTight>
          <wp:docPr id="7" name="Image 7" descr="logo--drapeau-UE-tex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drapeau-UE-tex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303">
      <w:rPr>
        <w:noProof/>
      </w:rPr>
      <w:drawing>
        <wp:anchor distT="0" distB="0" distL="114300" distR="114300" simplePos="0" relativeHeight="251664384" behindDoc="1" locked="0" layoutInCell="1" allowOverlap="1" wp14:anchorId="06471A87" wp14:editId="70D16DEE">
          <wp:simplePos x="0" y="0"/>
          <wp:positionH relativeFrom="column">
            <wp:posOffset>4313906</wp:posOffset>
          </wp:positionH>
          <wp:positionV relativeFrom="paragraph">
            <wp:posOffset>-236483</wp:posOffset>
          </wp:positionV>
          <wp:extent cx="869950" cy="283210"/>
          <wp:effectExtent l="0" t="0" r="6350" b="0"/>
          <wp:wrapTight wrapText="bothSides">
            <wp:wrapPolygon edited="0">
              <wp:start x="0" y="0"/>
              <wp:lineTo x="0" y="20341"/>
              <wp:lineTo x="21442" y="20341"/>
              <wp:lineTo x="21442" y="0"/>
              <wp:lineTo x="0" y="0"/>
            </wp:wrapPolygon>
          </wp:wrapTight>
          <wp:docPr id="6" name="Image 8" descr="Une image contenant dessin,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D7328D7" wp14:editId="35F290CE">
          <wp:simplePos x="0" y="0"/>
          <wp:positionH relativeFrom="column">
            <wp:posOffset>3613785</wp:posOffset>
          </wp:positionH>
          <wp:positionV relativeFrom="paragraph">
            <wp:posOffset>-236855</wp:posOffset>
          </wp:positionV>
          <wp:extent cx="458470" cy="346710"/>
          <wp:effectExtent l="0" t="0" r="0" b="0"/>
          <wp:wrapTight wrapText="bothSides">
            <wp:wrapPolygon edited="0">
              <wp:start x="0" y="0"/>
              <wp:lineTo x="0" y="20571"/>
              <wp:lineTo x="20942" y="20571"/>
              <wp:lineTo x="20942" y="0"/>
              <wp:lineTo x="0" y="0"/>
            </wp:wrapPolygon>
          </wp:wrapTight>
          <wp:docPr id="5" name="Image 5" descr="logo_ML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MLD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47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A9FA5D" wp14:editId="54F69F38">
          <wp:simplePos x="0" y="0"/>
          <wp:positionH relativeFrom="column">
            <wp:posOffset>2529205</wp:posOffset>
          </wp:positionH>
          <wp:positionV relativeFrom="paragraph">
            <wp:posOffset>-198755</wp:posOffset>
          </wp:positionV>
          <wp:extent cx="737235" cy="245745"/>
          <wp:effectExtent l="0" t="0" r="0" b="0"/>
          <wp:wrapTight wrapText="bothSides">
            <wp:wrapPolygon edited="0">
              <wp:start x="0" y="0"/>
              <wp:lineTo x="0" y="20093"/>
              <wp:lineTo x="21209" y="20093"/>
              <wp:lineTo x="21209" y="0"/>
              <wp:lineTo x="0" y="0"/>
            </wp:wrapPolygon>
          </wp:wrapTight>
          <wp:docPr id="4" name="Image 4" descr="logo_G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GIP"/>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4471498" wp14:editId="05EDB841">
          <wp:simplePos x="0" y="0"/>
          <wp:positionH relativeFrom="column">
            <wp:posOffset>1387475</wp:posOffset>
          </wp:positionH>
          <wp:positionV relativeFrom="paragraph">
            <wp:posOffset>-142240</wp:posOffset>
          </wp:positionV>
          <wp:extent cx="720725" cy="250825"/>
          <wp:effectExtent l="0" t="0" r="3175" b="3175"/>
          <wp:wrapTight wrapText="bothSides">
            <wp:wrapPolygon edited="0">
              <wp:start x="0" y="0"/>
              <wp:lineTo x="0" y="20780"/>
              <wp:lineTo x="21315" y="20780"/>
              <wp:lineTo x="21315" y="0"/>
              <wp:lineTo x="0" y="0"/>
            </wp:wrapPolygon>
          </wp:wrapTight>
          <wp:docPr id="3" name="Image 3" descr="logodane 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dane M"/>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BC24F76" wp14:editId="386F1E09">
          <wp:simplePos x="0" y="0"/>
          <wp:positionH relativeFrom="column">
            <wp:posOffset>633008</wp:posOffset>
          </wp:positionH>
          <wp:positionV relativeFrom="paragraph">
            <wp:posOffset>-291465</wp:posOffset>
          </wp:positionV>
          <wp:extent cx="440690" cy="501015"/>
          <wp:effectExtent l="0" t="0" r="3810" b="0"/>
          <wp:wrapTight wrapText="bothSides">
            <wp:wrapPolygon edited="0">
              <wp:start x="0" y="0"/>
              <wp:lineTo x="0" y="20806"/>
              <wp:lineTo x="21164" y="20806"/>
              <wp:lineTo x="21164" y="0"/>
              <wp:lineTo x="0" y="0"/>
            </wp:wrapPolygon>
          </wp:wrapTight>
          <wp:docPr id="2" name="Image 2" descr="2017-logo-academie-nancy-me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7-logo-academie-nancy-metz"/>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9E013A4" wp14:editId="445E4249">
          <wp:simplePos x="0" y="0"/>
          <wp:positionH relativeFrom="column">
            <wp:posOffset>-484461</wp:posOffset>
          </wp:positionH>
          <wp:positionV relativeFrom="paragraph">
            <wp:posOffset>-291465</wp:posOffset>
          </wp:positionV>
          <wp:extent cx="815340" cy="528955"/>
          <wp:effectExtent l="0" t="0" r="0" b="4445"/>
          <wp:wrapTight wrapText="bothSides">
            <wp:wrapPolygon edited="0">
              <wp:start x="0" y="0"/>
              <wp:lineTo x="0" y="21263"/>
              <wp:lineTo x="21196" y="21263"/>
              <wp:lineTo x="21196" y="0"/>
              <wp:lineTo x="0" y="0"/>
            </wp:wrapPolygon>
          </wp:wrapTight>
          <wp:docPr id="1" name="Image 1" descr="logo-FSE_s'engage_en_Lorra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FSE_s'engage_en_Lorra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5C5EC" w14:textId="77777777" w:rsidR="00D32469" w:rsidRDefault="00D324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97170"/>
    <w:multiLevelType w:val="hybridMultilevel"/>
    <w:tmpl w:val="26002316"/>
    <w:lvl w:ilvl="0" w:tplc="7942785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BC6C48">
      <w:start w:val="1"/>
      <w:numFmt w:val="bullet"/>
      <w:lvlText w:val="o"/>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F6E7B2">
      <w:start w:val="1"/>
      <w:numFmt w:val="bullet"/>
      <w:lvlText w:val="▪"/>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6607EC">
      <w:start w:val="1"/>
      <w:numFmt w:val="bullet"/>
      <w:lvlRestart w:val="0"/>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8E2DC6">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C01F0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E0A5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36201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ACAF9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61CC8"/>
    <w:multiLevelType w:val="hybridMultilevel"/>
    <w:tmpl w:val="B2085D8A"/>
    <w:lvl w:ilvl="0" w:tplc="D0B68E34">
      <w:start w:val="1"/>
      <w:numFmt w:val="bullet"/>
      <w:lvlText w:val="-"/>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F6841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A751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9ACB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01E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C62C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C429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8BB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1634E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6F1268"/>
    <w:multiLevelType w:val="hybridMultilevel"/>
    <w:tmpl w:val="C9F67488"/>
    <w:lvl w:ilvl="0" w:tplc="15D4D1F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0EC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CCC0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6C2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10DB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A9A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481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3454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85B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321518"/>
    <w:multiLevelType w:val="hybridMultilevel"/>
    <w:tmpl w:val="EF565892"/>
    <w:lvl w:ilvl="0" w:tplc="72909D4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570A52B0"/>
    <w:multiLevelType w:val="hybridMultilevel"/>
    <w:tmpl w:val="017E8AAA"/>
    <w:lvl w:ilvl="0" w:tplc="12C803A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AAC6A8">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4671FE">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EEA6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E45DB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12EA1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1AEE4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B81CD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B6A97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306A3F"/>
    <w:multiLevelType w:val="hybridMultilevel"/>
    <w:tmpl w:val="6DE09DA6"/>
    <w:lvl w:ilvl="0" w:tplc="8446F81C">
      <w:start w:val="1"/>
      <w:numFmt w:val="bullet"/>
      <w:lvlText w:val="-"/>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7CE68E4">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4AED7C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AA5AF4">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02C8F78">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BF0996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1802704">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7ECC0F4">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9CAC9B2">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46396E"/>
    <w:multiLevelType w:val="hybridMultilevel"/>
    <w:tmpl w:val="FDFEB28E"/>
    <w:lvl w:ilvl="0" w:tplc="A21EFC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C0E67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E0125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8E3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7F7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562E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E28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5CC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A56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584E3F"/>
    <w:multiLevelType w:val="hybridMultilevel"/>
    <w:tmpl w:val="19A4F332"/>
    <w:lvl w:ilvl="0" w:tplc="6890BD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AE06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74CB3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E97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CE9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C0A8F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218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E203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3E0A4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A6"/>
    <w:rsid w:val="00001ABF"/>
    <w:rsid w:val="00057ADF"/>
    <w:rsid w:val="000656D8"/>
    <w:rsid w:val="000704BB"/>
    <w:rsid w:val="000B3C49"/>
    <w:rsid w:val="001016A3"/>
    <w:rsid w:val="00130507"/>
    <w:rsid w:val="00133F32"/>
    <w:rsid w:val="0014690F"/>
    <w:rsid w:val="001731B0"/>
    <w:rsid w:val="001C07B6"/>
    <w:rsid w:val="001C669E"/>
    <w:rsid w:val="001E6544"/>
    <w:rsid w:val="00211044"/>
    <w:rsid w:val="002218D1"/>
    <w:rsid w:val="002408BD"/>
    <w:rsid w:val="00245523"/>
    <w:rsid w:val="0029249C"/>
    <w:rsid w:val="00365C34"/>
    <w:rsid w:val="00371BA6"/>
    <w:rsid w:val="003E16EC"/>
    <w:rsid w:val="0044031E"/>
    <w:rsid w:val="00474C96"/>
    <w:rsid w:val="004833FD"/>
    <w:rsid w:val="004C3268"/>
    <w:rsid w:val="004C4872"/>
    <w:rsid w:val="00570494"/>
    <w:rsid w:val="005A036E"/>
    <w:rsid w:val="006271E8"/>
    <w:rsid w:val="006302AA"/>
    <w:rsid w:val="0064595D"/>
    <w:rsid w:val="0065743D"/>
    <w:rsid w:val="006C38B7"/>
    <w:rsid w:val="006F4988"/>
    <w:rsid w:val="007273F4"/>
    <w:rsid w:val="007306BA"/>
    <w:rsid w:val="00756865"/>
    <w:rsid w:val="007E306F"/>
    <w:rsid w:val="007E48F6"/>
    <w:rsid w:val="007E5E24"/>
    <w:rsid w:val="00806C5E"/>
    <w:rsid w:val="0086606D"/>
    <w:rsid w:val="00871F26"/>
    <w:rsid w:val="008756D9"/>
    <w:rsid w:val="008E084F"/>
    <w:rsid w:val="008F1E05"/>
    <w:rsid w:val="008F5974"/>
    <w:rsid w:val="00915376"/>
    <w:rsid w:val="00924F2A"/>
    <w:rsid w:val="00956763"/>
    <w:rsid w:val="00975F22"/>
    <w:rsid w:val="009A7BBB"/>
    <w:rsid w:val="009E2DA7"/>
    <w:rsid w:val="00A64426"/>
    <w:rsid w:val="00A75032"/>
    <w:rsid w:val="00AC15DB"/>
    <w:rsid w:val="00AE5C03"/>
    <w:rsid w:val="00B13CC4"/>
    <w:rsid w:val="00B15427"/>
    <w:rsid w:val="00B66A28"/>
    <w:rsid w:val="00B6735E"/>
    <w:rsid w:val="00B709E2"/>
    <w:rsid w:val="00B8704F"/>
    <w:rsid w:val="00BD3A1D"/>
    <w:rsid w:val="00C131A5"/>
    <w:rsid w:val="00C80F04"/>
    <w:rsid w:val="00D32469"/>
    <w:rsid w:val="00D41D5E"/>
    <w:rsid w:val="00D75809"/>
    <w:rsid w:val="00D924C0"/>
    <w:rsid w:val="00DD05E7"/>
    <w:rsid w:val="00DE0BB1"/>
    <w:rsid w:val="00E10A6C"/>
    <w:rsid w:val="00E44C0A"/>
    <w:rsid w:val="00E53BB3"/>
    <w:rsid w:val="00E90767"/>
    <w:rsid w:val="00E9527E"/>
    <w:rsid w:val="00F676F0"/>
    <w:rsid w:val="00F804FA"/>
    <w:rsid w:val="00F9656A"/>
    <w:rsid w:val="00FB3A83"/>
    <w:rsid w:val="00FC20D8"/>
    <w:rsid w:val="00FC26DE"/>
    <w:rsid w:val="00FC45C3"/>
    <w:rsid w:val="00FC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B691"/>
  <w15:docId w15:val="{40D9D08B-D0F7-467B-B7E8-6AE8EA59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4"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82"/>
      <w:ind w:left="10" w:hanging="10"/>
      <w:outlineLvl w:val="0"/>
    </w:pPr>
    <w:rPr>
      <w:rFonts w:ascii="Calibri" w:eastAsia="Calibri" w:hAnsi="Calibri" w:cs="Calibri"/>
      <w:b/>
      <w:i/>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8"/>
      <w:u w:val="single" w:color="000000"/>
    </w:rPr>
  </w:style>
  <w:style w:type="character" w:styleId="Lienhypertexte">
    <w:name w:val="Hyperlink"/>
    <w:basedOn w:val="Policepardfaut"/>
    <w:uiPriority w:val="99"/>
    <w:unhideWhenUsed/>
    <w:rsid w:val="005A036E"/>
    <w:rPr>
      <w:color w:val="0563C1" w:themeColor="hyperlink"/>
      <w:u w:val="single"/>
    </w:rPr>
  </w:style>
  <w:style w:type="character" w:customStyle="1" w:styleId="Mentionnonrsolue1">
    <w:name w:val="Mention non résolue1"/>
    <w:basedOn w:val="Policepardfaut"/>
    <w:uiPriority w:val="99"/>
    <w:semiHidden/>
    <w:unhideWhenUsed/>
    <w:rsid w:val="005A036E"/>
    <w:rPr>
      <w:color w:val="605E5C"/>
      <w:shd w:val="clear" w:color="auto" w:fill="E1DFDD"/>
    </w:rPr>
  </w:style>
  <w:style w:type="paragraph" w:styleId="Paragraphedeliste">
    <w:name w:val="List Paragraph"/>
    <w:basedOn w:val="Normal"/>
    <w:uiPriority w:val="34"/>
    <w:qFormat/>
    <w:rsid w:val="00211044"/>
    <w:pPr>
      <w:ind w:left="720"/>
      <w:contextualSpacing/>
    </w:pPr>
  </w:style>
  <w:style w:type="paragraph" w:styleId="En-tte">
    <w:name w:val="header"/>
    <w:basedOn w:val="Normal"/>
    <w:link w:val="En-tteCar"/>
    <w:uiPriority w:val="99"/>
    <w:unhideWhenUsed/>
    <w:rsid w:val="006F4988"/>
    <w:pPr>
      <w:tabs>
        <w:tab w:val="center" w:pos="4536"/>
        <w:tab w:val="right" w:pos="9072"/>
      </w:tabs>
      <w:spacing w:after="0" w:line="240" w:lineRule="auto"/>
    </w:pPr>
  </w:style>
  <w:style w:type="character" w:customStyle="1" w:styleId="En-tteCar">
    <w:name w:val="En-tête Car"/>
    <w:basedOn w:val="Policepardfaut"/>
    <w:link w:val="En-tte"/>
    <w:uiPriority w:val="99"/>
    <w:rsid w:val="006F4988"/>
    <w:rPr>
      <w:rFonts w:ascii="Calibri" w:eastAsia="Calibri" w:hAnsi="Calibri" w:cs="Calibri"/>
      <w:color w:val="000000"/>
    </w:rPr>
  </w:style>
  <w:style w:type="paragraph" w:styleId="Textedebulles">
    <w:name w:val="Balloon Text"/>
    <w:basedOn w:val="Normal"/>
    <w:link w:val="TextedebullesCar"/>
    <w:uiPriority w:val="99"/>
    <w:semiHidden/>
    <w:unhideWhenUsed/>
    <w:rsid w:val="003E16E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E16EC"/>
    <w:rPr>
      <w:rFonts w:ascii="Times New Roman" w:eastAsia="Calibri" w:hAnsi="Times New Roman" w:cs="Times New Roman"/>
      <w:color w:val="000000"/>
      <w:sz w:val="18"/>
      <w:szCs w:val="18"/>
    </w:rPr>
  </w:style>
  <w:style w:type="character" w:styleId="Lienhypertextesuivivisit">
    <w:name w:val="FollowedHyperlink"/>
    <w:basedOn w:val="Policepardfaut"/>
    <w:uiPriority w:val="99"/>
    <w:semiHidden/>
    <w:unhideWhenUsed/>
    <w:rsid w:val="0029249C"/>
    <w:rPr>
      <w:color w:val="954F72" w:themeColor="followedHyperlink"/>
      <w:u w:val="single"/>
    </w:rPr>
  </w:style>
  <w:style w:type="character" w:styleId="Mentionnonrsolue">
    <w:name w:val="Unresolved Mention"/>
    <w:basedOn w:val="Policepardfaut"/>
    <w:uiPriority w:val="99"/>
    <w:semiHidden/>
    <w:unhideWhenUsed/>
    <w:rsid w:val="0007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52256">
      <w:bodyDiv w:val="1"/>
      <w:marLeft w:val="0"/>
      <w:marRight w:val="0"/>
      <w:marTop w:val="0"/>
      <w:marBottom w:val="0"/>
      <w:divBdr>
        <w:top w:val="none" w:sz="0" w:space="0" w:color="auto"/>
        <w:left w:val="none" w:sz="0" w:space="0" w:color="auto"/>
        <w:bottom w:val="none" w:sz="0" w:space="0" w:color="auto"/>
        <w:right w:val="none" w:sz="0" w:space="0" w:color="auto"/>
      </w:divBdr>
    </w:div>
    <w:div w:id="1886410234">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210672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umavenir.com/" TargetMode="External"/><Relationship Id="rId13" Type="http://schemas.openxmlformats.org/officeDocument/2006/relationships/hyperlink" Target="http://numavenir.com/jeu-concours-ambition-21-filme-tes-4c-pr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numavenir.com/" TargetMode="External"/><Relationship Id="rId12" Type="http://schemas.openxmlformats.org/officeDocument/2006/relationships/hyperlink" Target="https://numavenir.com/" TargetMode="External"/><Relationship Id="rId17" Type="http://schemas.openxmlformats.org/officeDocument/2006/relationships/hyperlink" Target="http://numavenir.com/jeu-concours-ambition-21-filme-tes-4c-pro/" TargetMode="External"/><Relationship Id="rId2" Type="http://schemas.openxmlformats.org/officeDocument/2006/relationships/styles" Target="styles.xml"/><Relationship Id="rId16" Type="http://schemas.openxmlformats.org/officeDocument/2006/relationships/hyperlink" Target="https://numaveni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mavenir.com/" TargetMode="External"/><Relationship Id="rId5" Type="http://schemas.openxmlformats.org/officeDocument/2006/relationships/footnotes" Target="footnotes.xml"/><Relationship Id="rId15" Type="http://schemas.openxmlformats.org/officeDocument/2006/relationships/hyperlink" Target="http://numavenir.com/wp-content/uploads/2019/12/autorisation-photo-et-travaux.doc" TargetMode="External"/><Relationship Id="rId23" Type="http://schemas.openxmlformats.org/officeDocument/2006/relationships/theme" Target="theme/theme1.xml"/><Relationship Id="rId10" Type="http://schemas.openxmlformats.org/officeDocument/2006/relationships/hyperlink" Target="https://numaveni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vpuiseux\Downloads\" TargetMode="External"/><Relationship Id="rId14" Type="http://schemas.openxmlformats.org/officeDocument/2006/relationships/hyperlink" Target="https://ppe.orion.education.fr/academie/itw/answer/s/nikdgfmexp/k/KMWVkV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cp:lastModifiedBy>CLARISSE PERQUIN</cp:lastModifiedBy>
  <cp:revision>3</cp:revision>
  <dcterms:created xsi:type="dcterms:W3CDTF">2020-07-02T08:26:00Z</dcterms:created>
  <dcterms:modified xsi:type="dcterms:W3CDTF">2020-07-02T14:45:00Z</dcterms:modified>
</cp:coreProperties>
</file>